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C59C" w14:textId="32DE1490"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noProof/>
          <w:kern w:val="0"/>
          <w:sz w:val="24"/>
          <w:szCs w:val="24"/>
          <w:lang w:eastAsia="cs-CZ"/>
          <w14:ligatures w14:val="none"/>
        </w:rPr>
      </w:pPr>
      <w:r w:rsidRPr="000C7AEB">
        <w:rPr>
          <w:rFonts w:ascii="Calibri" w:eastAsia="Times New Roman" w:hAnsi="Calibri" w:cs="Times New Roman"/>
          <w:noProof/>
          <w:kern w:val="0"/>
          <w:szCs w:val="24"/>
          <w:lang w:eastAsia="cs-CZ"/>
          <w14:ligatures w14:val="none"/>
        </w:rPr>
        <w:drawing>
          <wp:anchor distT="0" distB="0" distL="114300" distR="114300" simplePos="0" relativeHeight="251659264" behindDoc="0" locked="0" layoutInCell="1" allowOverlap="1" wp14:anchorId="53E0C5A6" wp14:editId="5B24E685">
            <wp:simplePos x="0" y="0"/>
            <wp:positionH relativeFrom="margin">
              <wp:posOffset>133350</wp:posOffset>
            </wp:positionH>
            <wp:positionV relativeFrom="paragraph">
              <wp:posOffset>0</wp:posOffset>
            </wp:positionV>
            <wp:extent cx="2552700" cy="455295"/>
            <wp:effectExtent l="0" t="0" r="0" b="1905"/>
            <wp:wrapTopAndBottom/>
            <wp:docPr id="263409316" name="Obrázek 10" descr="Obsah obrázku text, Písmo, bílé, typografie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2478408" descr="Obsah obrázku text, Písmo, bílé, typografie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AEB">
        <w:rPr>
          <w:rFonts w:ascii="Times New Roman" w:eastAsia="Times New Roman" w:hAnsi="Times New Roman" w:cs="Times New Roman"/>
          <w:b/>
          <w:kern w:val="0"/>
          <w:sz w:val="24"/>
          <w:szCs w:val="24"/>
          <w:lang w:eastAsia="cs-CZ"/>
          <w14:ligatures w14:val="none"/>
        </w:rPr>
        <w:t>Příloha č. 3</w:t>
      </w:r>
    </w:p>
    <w:p w14:paraId="2BA3D6E7"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kern w:val="0"/>
          <w:sz w:val="24"/>
          <w:szCs w:val="24"/>
          <w:lang w:eastAsia="cs-CZ"/>
          <w14:ligatures w14:val="none"/>
        </w:rPr>
      </w:pPr>
    </w:p>
    <w:p w14:paraId="47781E9B"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i/>
          <w:kern w:val="0"/>
          <w:sz w:val="24"/>
          <w:szCs w:val="24"/>
          <w:u w:val="single"/>
          <w:lang w:eastAsia="cs-CZ"/>
          <w14:ligatures w14:val="none"/>
        </w:rPr>
      </w:pPr>
    </w:p>
    <w:p w14:paraId="663AED1C"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i/>
          <w:kern w:val="0"/>
          <w:sz w:val="24"/>
          <w:szCs w:val="24"/>
          <w:u w:val="single"/>
          <w:lang w:eastAsia="cs-CZ"/>
          <w14:ligatures w14:val="none"/>
        </w:rPr>
      </w:pPr>
      <w:r w:rsidRPr="000C7AEB">
        <w:rPr>
          <w:rFonts w:ascii="Times New Roman" w:eastAsia="Times New Roman" w:hAnsi="Times New Roman" w:cs="Times New Roman"/>
          <w:b/>
          <w:i/>
          <w:kern w:val="0"/>
          <w:sz w:val="24"/>
          <w:szCs w:val="24"/>
          <w:u w:val="single"/>
          <w:lang w:eastAsia="cs-CZ"/>
          <w14:ligatures w14:val="none"/>
        </w:rPr>
        <w:t>DOMÁCÍ ŘÁD</w:t>
      </w:r>
    </w:p>
    <w:p w14:paraId="7DA72BFA"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114F09BD"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20354B23"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37904F63"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kern w:val="0"/>
          <w:sz w:val="24"/>
          <w:szCs w:val="24"/>
          <w:lang w:eastAsia="cs-CZ"/>
          <w14:ligatures w14:val="none"/>
        </w:rPr>
      </w:pPr>
    </w:p>
    <w:p w14:paraId="3642625B"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kern w:val="0"/>
          <w:sz w:val="24"/>
          <w:szCs w:val="24"/>
          <w:vertAlign w:val="superscript"/>
          <w:lang w:eastAsia="cs-CZ"/>
          <w14:ligatures w14:val="none"/>
        </w:rPr>
      </w:pPr>
    </w:p>
    <w:p w14:paraId="2BC40B49"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kern w:val="0"/>
          <w:sz w:val="24"/>
          <w:szCs w:val="24"/>
          <w:lang w:eastAsia="cs-CZ"/>
          <w14:ligatures w14:val="none"/>
        </w:rPr>
      </w:pPr>
    </w:p>
    <w:p w14:paraId="1AF1BB46"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kern w:val="0"/>
          <w:sz w:val="24"/>
          <w:szCs w:val="24"/>
          <w:lang w:eastAsia="cs-CZ"/>
          <w14:ligatures w14:val="none"/>
        </w:rPr>
      </w:pPr>
    </w:p>
    <w:p w14:paraId="46AA3868" w14:textId="7A0C50E8"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noProof/>
          <w:kern w:val="0"/>
          <w:sz w:val="24"/>
          <w:szCs w:val="24"/>
          <w:lang w:eastAsia="cs-CZ"/>
          <w14:ligatures w14:val="none"/>
        </w:rPr>
      </w:pPr>
      <w:r w:rsidRPr="000C7AEB">
        <w:rPr>
          <w:rFonts w:ascii="Times New Roman" w:eastAsia="Times New Roman" w:hAnsi="Times New Roman" w:cs="Times New Roman"/>
          <w:noProof/>
          <w:kern w:val="0"/>
          <w:sz w:val="24"/>
          <w:szCs w:val="24"/>
          <w:lang w:eastAsia="cs-CZ"/>
          <w14:ligatures w14:val="none"/>
        </w:rPr>
        <w:drawing>
          <wp:inline distT="0" distB="0" distL="0" distR="0" wp14:anchorId="710B582E" wp14:editId="3FCD4ABE">
            <wp:extent cx="4819650" cy="3838575"/>
            <wp:effectExtent l="0" t="0" r="0" b="9525"/>
            <wp:docPr id="2096144181" name="Obrázek 9" descr="Obsah obrázku venku, tráva, dům, obloh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44181" name="Obrázek 9" descr="Obsah obrázku venku, tráva, dům, obloha&#10;&#10;Obsah generovaný pomocí AI může být nesprávn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3838575"/>
                    </a:xfrm>
                    <a:prstGeom prst="rect">
                      <a:avLst/>
                    </a:prstGeom>
                    <a:noFill/>
                    <a:ln>
                      <a:noFill/>
                    </a:ln>
                  </pic:spPr>
                </pic:pic>
              </a:graphicData>
            </a:graphic>
          </wp:inline>
        </w:drawing>
      </w:r>
    </w:p>
    <w:p w14:paraId="0B42CEAB"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kern w:val="0"/>
          <w:sz w:val="24"/>
          <w:szCs w:val="24"/>
          <w:lang w:eastAsia="cs-CZ"/>
          <w14:ligatures w14:val="none"/>
        </w:rPr>
      </w:pPr>
    </w:p>
    <w:p w14:paraId="1CFF2448"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p>
    <w:p w14:paraId="031F8D71"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6C81CCC3"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Motto:</w:t>
      </w:r>
    </w:p>
    <w:p w14:paraId="4A995532"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„Stáří je přirozenou součástí života.</w:t>
      </w:r>
    </w:p>
    <w:p w14:paraId="77662F69"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I my budeme, jedou takoví, jako jsou nyní naši klienti.</w:t>
      </w:r>
    </w:p>
    <w:p w14:paraId="2635BD97"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Dejme jim takovou péči, abychom si sami mohli říct:</w:t>
      </w:r>
    </w:p>
    <w:p w14:paraId="76B719CD"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Tak bych chtěl prožít své stáří.“</w:t>
      </w:r>
    </w:p>
    <w:p w14:paraId="6965C668"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00796438"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4C06630D"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2C12D818"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69F8E503"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0C768B32"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3AC6AE3E"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73175963"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sectPr w:rsidR="000C7AEB" w:rsidRPr="000C7AEB" w:rsidSect="000C7AEB">
          <w:headerReference w:type="default" r:id="rId10"/>
          <w:footerReference w:type="default" r:id="rId11"/>
          <w:pgSz w:w="11906" w:h="16838"/>
          <w:pgMar w:top="1417" w:right="1417" w:bottom="1417" w:left="1417" w:header="708" w:footer="708" w:gutter="0"/>
          <w:pgNumType w:start="3" w:chapSep="period"/>
          <w:cols w:space="708"/>
        </w:sectPr>
      </w:pPr>
    </w:p>
    <w:p w14:paraId="61CD1523"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lastRenderedPageBreak/>
        <w:t xml:space="preserve">Základní informace </w:t>
      </w:r>
    </w:p>
    <w:p w14:paraId="13B0C865"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p>
    <w:p w14:paraId="000474A8"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Zřizovatel: Zlínský kraj</w:t>
      </w:r>
    </w:p>
    <w:p w14:paraId="45FBF9B8"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6EA7D385"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Adresa:</w:t>
      </w:r>
      <w:r w:rsidRPr="000C7AEB">
        <w:rPr>
          <w:rFonts w:ascii="Times New Roman" w:eastAsia="Times New Roman" w:hAnsi="Times New Roman" w:cs="Calibri"/>
          <w:kern w:val="0"/>
          <w:sz w:val="24"/>
          <w:szCs w:val="24"/>
          <w:lang w:eastAsia="cs-CZ"/>
          <w14:ligatures w14:val="none"/>
        </w:rPr>
        <w:tab/>
        <w:t>Domov pro seniory</w:t>
      </w:r>
    </w:p>
    <w:p w14:paraId="376A8E8D" w14:textId="77777777" w:rsidR="000C7AEB" w:rsidRPr="000C7AEB" w:rsidRDefault="000C7AEB" w:rsidP="000C7AEB">
      <w:pPr>
        <w:autoSpaceDE w:val="0"/>
        <w:autoSpaceDN w:val="0"/>
        <w:adjustRightInd w:val="0"/>
        <w:spacing w:after="0" w:line="240" w:lineRule="auto"/>
        <w:ind w:left="708" w:firstLine="708"/>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U Domova 470</w:t>
      </w:r>
    </w:p>
    <w:p w14:paraId="0DEB8D2B" w14:textId="77777777" w:rsidR="000C7AEB" w:rsidRPr="000C7AEB" w:rsidRDefault="000C7AEB" w:rsidP="000C7AEB">
      <w:pPr>
        <w:autoSpaceDE w:val="0"/>
        <w:autoSpaceDN w:val="0"/>
        <w:adjustRightInd w:val="0"/>
        <w:spacing w:after="0" w:line="240" w:lineRule="auto"/>
        <w:ind w:left="708" w:firstLine="708"/>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Buchlovice 687 08</w:t>
      </w:r>
    </w:p>
    <w:p w14:paraId="20936B36" w14:textId="77777777" w:rsidR="000C7AEB" w:rsidRPr="000C7AEB" w:rsidRDefault="000C7AEB" w:rsidP="000C7AEB">
      <w:pPr>
        <w:autoSpaceDE w:val="0"/>
        <w:autoSpaceDN w:val="0"/>
        <w:adjustRightInd w:val="0"/>
        <w:spacing w:after="0" w:line="240" w:lineRule="auto"/>
        <w:ind w:left="708" w:firstLine="708"/>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Fax.: 572 435 533</w:t>
      </w:r>
    </w:p>
    <w:p w14:paraId="5284C01F"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kern w:val="0"/>
          <w:sz w:val="24"/>
          <w:szCs w:val="24"/>
          <w:lang w:eastAsia="cs-CZ"/>
          <w14:ligatures w14:val="none"/>
        </w:rPr>
      </w:pPr>
    </w:p>
    <w:p w14:paraId="49CB465E"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16576D93"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Vedoucí zařízení:</w:t>
      </w:r>
    </w:p>
    <w:p w14:paraId="331369AF"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tel: 572 435 521, 734 525 480</w:t>
      </w:r>
    </w:p>
    <w:p w14:paraId="0ACA2AC8"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p>
    <w:p w14:paraId="08D7E3B8"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 xml:space="preserve">Vedoucí sestra: </w:t>
      </w:r>
    </w:p>
    <w:p w14:paraId="5D47D200"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tel: 572 435 523,603 340 272</w:t>
      </w:r>
    </w:p>
    <w:p w14:paraId="275020C5"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4805E614"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2558762B"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4DBA0E7C"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75CA9418"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77A04FE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5C2571FC"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2392A525"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4BD632B0"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7363774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49E2F95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23845AD8"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279DDAF3"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6DE564E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145C0C5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2A514D94"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0C19EB8E"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596E5052"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780C3A4B"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Sociální pracovnice:</w:t>
      </w:r>
    </w:p>
    <w:p w14:paraId="08254DA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Odd. A, B</w:t>
      </w:r>
    </w:p>
    <w:p w14:paraId="1A20C3A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tel: 572 435 524, 734 525 481</w:t>
      </w:r>
    </w:p>
    <w:p w14:paraId="75FDC7A9"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23E185DF"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Odd. A, C</w:t>
      </w:r>
    </w:p>
    <w:p w14:paraId="1DD99002"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tel: 572 435 620, 739 246 301</w:t>
      </w:r>
    </w:p>
    <w:p w14:paraId="3E7667F4"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5F7EE39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Odd. 2AB</w:t>
      </w:r>
    </w:p>
    <w:p w14:paraId="21ED090B"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tel: 572 435 618, 739 246 300</w:t>
      </w:r>
    </w:p>
    <w:p w14:paraId="1D80BCE5"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6EDB651F"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Odd. 3AB</w:t>
      </w:r>
    </w:p>
    <w:p w14:paraId="71C33E7C"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tel: 572 435 617, 775 294 111</w:t>
      </w:r>
    </w:p>
    <w:p w14:paraId="6A410E5C"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sectPr w:rsidR="000C7AEB" w:rsidRPr="000C7AEB" w:rsidSect="000C7AEB">
          <w:type w:val="continuous"/>
          <w:pgSz w:w="11906" w:h="16838"/>
          <w:pgMar w:top="1417" w:right="1417" w:bottom="1417" w:left="1417" w:header="708" w:footer="708" w:gutter="0"/>
          <w:pgNumType w:start="3" w:chapSep="period"/>
          <w:cols w:num="2" w:space="708"/>
        </w:sectPr>
      </w:pPr>
    </w:p>
    <w:p w14:paraId="5CD0CE3D"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5184ECCD"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737D4ADD"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28ADEAAF"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331112B8"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3107D9D6"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153CBB0A"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55E02F5F"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148626F5"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79913781"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530B3A09"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70BE53F1"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50A73B3D"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3A986236"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02FC7D4C"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2B5F919F"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0C623F68"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30273D91"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6C71B3C6"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610A9370"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6DC707BA"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078054D3"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6142C5A4"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59A51E1C"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2E8109D7"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276345A3"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26735176"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p>
    <w:p w14:paraId="3108EE24"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lastRenderedPageBreak/>
        <w:t>Obsah</w:t>
      </w:r>
    </w:p>
    <w:p w14:paraId="3EA49F7D"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p>
    <w:p w14:paraId="4C875208" w14:textId="77777777" w:rsidR="000C7AEB" w:rsidRPr="000C7AEB" w:rsidRDefault="000C7AEB" w:rsidP="000C7AEB">
      <w:pPr>
        <w:autoSpaceDE w:val="0"/>
        <w:autoSpaceDN w:val="0"/>
        <w:adjustRightInd w:val="0"/>
        <w:spacing w:after="0" w:line="36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Poslání služby, Cílová skupina, Obecná ustanovení</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4</w:t>
      </w:r>
    </w:p>
    <w:p w14:paraId="7E62CBA7" w14:textId="77777777" w:rsidR="000C7AEB" w:rsidRPr="000C7AEB" w:rsidRDefault="000C7AEB" w:rsidP="000C7AEB">
      <w:pPr>
        <w:autoSpaceDE w:val="0"/>
        <w:autoSpaceDN w:val="0"/>
        <w:adjustRightInd w:val="0"/>
        <w:spacing w:after="0" w:line="36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Popis zařízení</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4</w:t>
      </w:r>
    </w:p>
    <w:p w14:paraId="2F2BC233"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a) Poskytnutí ubytování</w:t>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4</w:t>
      </w:r>
    </w:p>
    <w:p w14:paraId="3CC5F42C" w14:textId="77777777" w:rsidR="000C7AEB" w:rsidRPr="000C7AEB" w:rsidRDefault="000C7AEB" w:rsidP="000C7AEB">
      <w:pPr>
        <w:autoSpaceDE w:val="0"/>
        <w:autoSpaceDN w:val="0"/>
        <w:adjustRightInd w:val="0"/>
        <w:spacing w:after="0" w:line="36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Stěhování klienta, Doba klidu v domově</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5</w:t>
      </w:r>
    </w:p>
    <w:p w14:paraId="11350711" w14:textId="77777777" w:rsidR="000C7AEB" w:rsidRPr="000C7AEB" w:rsidRDefault="000C7AEB" w:rsidP="000C7AEB">
      <w:pPr>
        <w:autoSpaceDE w:val="0"/>
        <w:autoSpaceDN w:val="0"/>
        <w:adjustRightInd w:val="0"/>
        <w:spacing w:after="0" w:line="36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Úklid, praní, drobné opravy prádla</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5</w:t>
      </w:r>
    </w:p>
    <w:p w14:paraId="3A5CCACD"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b) Poskytnutí stravy</w:t>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6</w:t>
      </w:r>
    </w:p>
    <w:p w14:paraId="14DCFA16" w14:textId="77777777" w:rsidR="000C7AEB" w:rsidRPr="000C7AEB" w:rsidRDefault="000C7AEB" w:rsidP="000C7AEB">
      <w:pPr>
        <w:autoSpaceDE w:val="0"/>
        <w:autoSpaceDN w:val="0"/>
        <w:adjustRightInd w:val="0"/>
        <w:spacing w:after="0" w:line="36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Odhlášení stravy při pobytu klienta mimo zařízení</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t xml:space="preserve">           </w:t>
      </w:r>
      <w:r w:rsidRPr="000C7AEB">
        <w:rPr>
          <w:rFonts w:ascii="Times New Roman" w:eastAsia="Times New Roman" w:hAnsi="Times New Roman" w:cs="Calibri"/>
          <w:kern w:val="0"/>
          <w:sz w:val="24"/>
          <w:szCs w:val="24"/>
          <w:lang w:eastAsia="cs-CZ"/>
          <w14:ligatures w14:val="none"/>
        </w:rPr>
        <w:tab/>
        <w:t>6</w:t>
      </w:r>
    </w:p>
    <w:p w14:paraId="7C72C8C6"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c) Pomoc při zvládání běžných úkonů péče</w:t>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7</w:t>
      </w:r>
    </w:p>
    <w:p w14:paraId="5A8D4944"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Ošetřovatelská a zdravotní péče</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7</w:t>
      </w:r>
    </w:p>
    <w:p w14:paraId="7940A0EC"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d) Pomoc při osobní hygieně, poskytnutí podmínek pro osobní hygienu</w:t>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7</w:t>
      </w:r>
      <w:r w:rsidRPr="000C7AEB">
        <w:rPr>
          <w:rFonts w:ascii="Times New Roman" w:eastAsia="Times New Roman" w:hAnsi="Times New Roman" w:cs="Times New Roman"/>
          <w:b/>
          <w:kern w:val="0"/>
          <w:sz w:val="24"/>
          <w:szCs w:val="24"/>
          <w:lang w:eastAsia="cs-CZ"/>
          <w14:ligatures w14:val="none"/>
        </w:rPr>
        <w:tab/>
      </w:r>
    </w:p>
    <w:p w14:paraId="3F6A7B2A" w14:textId="1DDF87BF" w:rsidR="000C7AEB" w:rsidRPr="000C7AEB" w:rsidRDefault="000C7AEB" w:rsidP="000C7AEB">
      <w:pPr>
        <w:tabs>
          <w:tab w:val="left" w:pos="8066"/>
        </w:tabs>
        <w:autoSpaceDE w:val="0"/>
        <w:autoSpaceDN w:val="0"/>
        <w:adjustRightInd w:val="0"/>
        <w:spacing w:after="0" w:line="360" w:lineRule="auto"/>
        <w:contextualSpacing/>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Hygiena                                                                                                                   </w:t>
      </w:r>
      <w:r w:rsidRPr="000C7AEB">
        <w:rPr>
          <w:rFonts w:ascii="Times New Roman" w:eastAsia="Times New Roman" w:hAnsi="Times New Roman" w:cs="Calibri"/>
          <w:kern w:val="0"/>
          <w:sz w:val="24"/>
          <w:szCs w:val="24"/>
          <w:lang w:eastAsia="cs-CZ"/>
          <w14:ligatures w14:val="none"/>
        </w:rPr>
        <w:t xml:space="preserve">  7                          </w:t>
      </w:r>
    </w:p>
    <w:p w14:paraId="7303D6CB"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e) Zprostředkování kontaktu se společenským prostředím</w:t>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8</w:t>
      </w:r>
      <w:r w:rsidRPr="000C7AEB">
        <w:rPr>
          <w:rFonts w:ascii="Times New Roman" w:eastAsia="Times New Roman" w:hAnsi="Times New Roman" w:cs="Calibri"/>
          <w:kern w:val="0"/>
          <w:sz w:val="24"/>
          <w:szCs w:val="24"/>
          <w:lang w:eastAsia="cs-CZ"/>
          <w14:ligatures w14:val="none"/>
        </w:rPr>
        <w:t xml:space="preserve"> </w:t>
      </w:r>
    </w:p>
    <w:p w14:paraId="75541018"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Vycházky mimo areál domova</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8</w:t>
      </w:r>
    </w:p>
    <w:p w14:paraId="34FA6DB8"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Návštěvy</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8</w:t>
      </w:r>
    </w:p>
    <w:p w14:paraId="064FEF35"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Společenské akce</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8</w:t>
      </w:r>
    </w:p>
    <w:p w14:paraId="4398830B" w14:textId="77777777" w:rsidR="000C7AEB" w:rsidRPr="000C7AEB" w:rsidRDefault="000C7AEB" w:rsidP="000C7AEB">
      <w:pPr>
        <w:autoSpaceDE w:val="0"/>
        <w:autoSpaceDN w:val="0"/>
        <w:adjustRightInd w:val="0"/>
        <w:spacing w:after="0" w:line="36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Bohoslužby, Návštěva kněze na pokoji</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8</w:t>
      </w:r>
    </w:p>
    <w:p w14:paraId="4CE81F14" w14:textId="77777777" w:rsidR="000C7AEB" w:rsidRPr="000C7AEB" w:rsidRDefault="000C7AEB" w:rsidP="000C7AEB">
      <w:pPr>
        <w:autoSpaceDE w:val="0"/>
        <w:autoSpaceDN w:val="0"/>
        <w:adjustRightInd w:val="0"/>
        <w:spacing w:after="0" w:line="36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Využití dostupných služeb, Odběr novin a časopisů</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9</w:t>
      </w:r>
    </w:p>
    <w:p w14:paraId="7FFD132F"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f) Sociálně terapeutické činnosti</w:t>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10</w:t>
      </w:r>
    </w:p>
    <w:p w14:paraId="2AD5F8DF"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Poštovní a peněžní zásilky</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10</w:t>
      </w:r>
    </w:p>
    <w:p w14:paraId="6DB95428" w14:textId="77777777" w:rsidR="000C7AEB" w:rsidRPr="000C7AEB" w:rsidRDefault="000C7AEB" w:rsidP="000C7AEB">
      <w:pPr>
        <w:autoSpaceDE w:val="0"/>
        <w:autoSpaceDN w:val="0"/>
        <w:adjustRightInd w:val="0"/>
        <w:spacing w:after="0" w:line="36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Úschova cenných věcí</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10</w:t>
      </w:r>
    </w:p>
    <w:p w14:paraId="79DE77DE" w14:textId="77777777" w:rsidR="000C7AEB" w:rsidRPr="000C7AEB" w:rsidRDefault="000C7AEB" w:rsidP="000C7AEB">
      <w:pPr>
        <w:autoSpaceDE w:val="0"/>
        <w:autoSpaceDN w:val="0"/>
        <w:adjustRightInd w:val="0"/>
        <w:spacing w:after="0" w:line="36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Výplata zůstatků finančních prostředků</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10</w:t>
      </w:r>
    </w:p>
    <w:p w14:paraId="66A96ADE" w14:textId="77777777" w:rsidR="000C7AEB" w:rsidRPr="000C7AEB" w:rsidRDefault="000C7AEB" w:rsidP="000C7AEB">
      <w:pPr>
        <w:autoSpaceDE w:val="0"/>
        <w:autoSpaceDN w:val="0"/>
        <w:adjustRightInd w:val="0"/>
        <w:spacing w:after="0" w:line="36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Asistovaný doprovod</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10</w:t>
      </w:r>
    </w:p>
    <w:p w14:paraId="0C75C428"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g) Aktivizační činnosti</w:t>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11</w:t>
      </w:r>
    </w:p>
    <w:p w14:paraId="1CF2EF86"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Zájmová činnost</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11</w:t>
      </w:r>
    </w:p>
    <w:p w14:paraId="2EDBBBFA"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h) Pomoc při uplatňování práv, oprávněných zájmů a při obstarávání osobních záležitostí</w:t>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t xml:space="preserve">                                    11</w:t>
      </w:r>
    </w:p>
    <w:p w14:paraId="3EC7268F" w14:textId="77777777" w:rsidR="000C7AEB" w:rsidRPr="000C7AEB" w:rsidRDefault="000C7AEB" w:rsidP="000C7AEB">
      <w:pPr>
        <w:autoSpaceDE w:val="0"/>
        <w:autoSpaceDN w:val="0"/>
        <w:adjustRightInd w:val="0"/>
        <w:spacing w:after="0" w:line="360" w:lineRule="auto"/>
        <w:contextualSpacing/>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Stížností a připomínky</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11</w:t>
      </w:r>
    </w:p>
    <w:p w14:paraId="791F1363" w14:textId="7679131F" w:rsidR="000C7AEB" w:rsidRPr="000C7AEB" w:rsidRDefault="000C7AEB" w:rsidP="000C7AEB">
      <w:pPr>
        <w:autoSpaceDE w:val="0"/>
        <w:autoSpaceDN w:val="0"/>
        <w:adjustRightInd w:val="0"/>
        <w:spacing w:after="0" w:line="360" w:lineRule="auto"/>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Opatření proti porušování Domácího řádu </w:t>
      </w:r>
      <w:r w:rsidRPr="000C7AEB">
        <w:rPr>
          <w:rFonts w:ascii="Times New Roman" w:eastAsia="Times New Roman" w:hAnsi="Times New Roman" w:cs="Times New Roman"/>
          <w:color w:val="000000"/>
          <w:kern w:val="0"/>
          <w:sz w:val="24"/>
          <w:szCs w:val="24"/>
          <w:lang w:eastAsia="cs-CZ"/>
          <w14:ligatures w14:val="none"/>
        </w:rPr>
        <w:t>a dobrých mravů</w:t>
      </w:r>
      <w:r w:rsidRPr="000C7AEB">
        <w:rPr>
          <w:rFonts w:ascii="Times New Roman" w:eastAsia="Times New Roman" w:hAnsi="Times New Roman" w:cs="Times New Roman"/>
          <w:color w:val="000000"/>
          <w:kern w:val="0"/>
          <w:sz w:val="24"/>
          <w:szCs w:val="24"/>
          <w:lang w:eastAsia="cs-CZ"/>
          <w14:ligatures w14:val="none"/>
        </w:rPr>
        <w:tab/>
      </w:r>
      <w:r w:rsidRPr="000C7AEB">
        <w:rPr>
          <w:rFonts w:ascii="Times New Roman" w:eastAsia="Times New Roman" w:hAnsi="Times New Roman" w:cs="Times New Roman"/>
          <w:color w:val="000000"/>
          <w:kern w:val="0"/>
          <w:sz w:val="24"/>
          <w:szCs w:val="24"/>
          <w:lang w:eastAsia="cs-CZ"/>
          <w14:ligatures w14:val="none"/>
        </w:rPr>
        <w:tab/>
      </w:r>
      <w:r w:rsidRPr="000C7AEB">
        <w:rPr>
          <w:rFonts w:ascii="Times New Roman" w:eastAsia="Times New Roman" w:hAnsi="Times New Roman" w:cs="Times New Roman"/>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12</w:t>
      </w:r>
    </w:p>
    <w:p w14:paraId="3837BC32" w14:textId="77777777" w:rsidR="000C7AEB" w:rsidRPr="000C7AEB" w:rsidRDefault="000C7AEB" w:rsidP="000C7AEB">
      <w:pPr>
        <w:autoSpaceDE w:val="0"/>
        <w:autoSpaceDN w:val="0"/>
        <w:adjustRightInd w:val="0"/>
        <w:spacing w:after="0" w:line="360" w:lineRule="auto"/>
        <w:rPr>
          <w:rFonts w:ascii="Times New Roman" w:eastAsia="Times New Roman" w:hAnsi="Times New Roman" w:cs="Calibri"/>
          <w:color w:val="000000"/>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Odpovědnost za škodu</w:t>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Calibri"/>
          <w:color w:val="000000"/>
          <w:kern w:val="0"/>
          <w:sz w:val="24"/>
          <w:szCs w:val="24"/>
          <w:lang w:eastAsia="cs-CZ"/>
          <w14:ligatures w14:val="none"/>
        </w:rPr>
        <w:tab/>
      </w:r>
      <w:r w:rsidRPr="000C7AEB">
        <w:rPr>
          <w:rFonts w:ascii="Times New Roman" w:eastAsia="Times New Roman" w:hAnsi="Times New Roman" w:cs="Times New Roman"/>
          <w:color w:val="000000"/>
          <w:kern w:val="0"/>
          <w:sz w:val="24"/>
          <w:szCs w:val="24"/>
          <w:lang w:eastAsia="cs-CZ"/>
          <w14:ligatures w14:val="none"/>
        </w:rPr>
        <w:t>13</w:t>
      </w:r>
    </w:p>
    <w:p w14:paraId="4D3B8E20" w14:textId="77777777" w:rsidR="000C7AEB" w:rsidRPr="000C7AEB" w:rsidRDefault="000C7AEB" w:rsidP="000C7AEB">
      <w:pPr>
        <w:autoSpaceDE w:val="0"/>
        <w:autoSpaceDN w:val="0"/>
        <w:adjustRightInd w:val="0"/>
        <w:spacing w:after="0" w:line="36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Ukončení pobytu v domově</w:t>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Times New Roman"/>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13</w:t>
      </w:r>
    </w:p>
    <w:p w14:paraId="00C831CD" w14:textId="41B922CE" w:rsidR="000C7AEB" w:rsidRPr="000C7AEB" w:rsidRDefault="000C7AEB" w:rsidP="000C7AEB">
      <w:pPr>
        <w:tabs>
          <w:tab w:val="left" w:pos="7924"/>
        </w:tabs>
        <w:autoSpaceDE w:val="0"/>
        <w:autoSpaceDN w:val="0"/>
        <w:adjustRightInd w:val="0"/>
        <w:spacing w:after="0" w:line="36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Závěrečná ustanovení                                                                                               1</w:t>
      </w:r>
      <w:r w:rsidRPr="000C7AEB">
        <w:rPr>
          <w:rFonts w:ascii="Times New Roman" w:eastAsia="Times New Roman" w:hAnsi="Times New Roman" w:cs="Times New Roman"/>
          <w:kern w:val="0"/>
          <w:sz w:val="24"/>
          <w:szCs w:val="24"/>
          <w:lang w:eastAsia="cs-CZ"/>
          <w14:ligatures w14:val="none"/>
        </w:rPr>
        <w:t>4</w:t>
      </w:r>
    </w:p>
    <w:p w14:paraId="1B2B4697"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sectPr w:rsidR="000C7AEB" w:rsidRPr="000C7AEB" w:rsidSect="000C7AEB">
          <w:type w:val="continuous"/>
          <w:pgSz w:w="11906" w:h="16838"/>
          <w:pgMar w:top="1417" w:right="1417" w:bottom="1417" w:left="1417" w:header="708" w:footer="708" w:gutter="0"/>
          <w:pgNumType w:start="3" w:chapSep="period"/>
          <w:cols w:space="708"/>
        </w:sectPr>
      </w:pPr>
    </w:p>
    <w:p w14:paraId="663FBC69"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3FF80316" w14:textId="77777777" w:rsid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sectPr w:rsidR="000C7AEB" w:rsidSect="000C7AEB">
          <w:headerReference w:type="default" r:id="rId12"/>
          <w:footerReference w:type="default" r:id="rId13"/>
          <w:type w:val="continuous"/>
          <w:pgSz w:w="11906" w:h="16838"/>
          <w:pgMar w:top="1417" w:right="1417" w:bottom="1417" w:left="1417" w:header="708" w:footer="708" w:gutter="0"/>
          <w:pgNumType w:start="3" w:chapSep="period"/>
          <w:cols w:num="2" w:space="708"/>
        </w:sectPr>
      </w:pPr>
    </w:p>
    <w:p w14:paraId="1474FF04" w14:textId="68091713"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r>
        <w:rPr>
          <w:rFonts w:ascii="Times New Roman" w:eastAsia="Times New Roman" w:hAnsi="Times New Roman" w:cs="Times New Roman"/>
          <w:b/>
          <w:kern w:val="0"/>
          <w:sz w:val="24"/>
          <w:szCs w:val="24"/>
          <w:u w:val="single"/>
          <w:lang w:eastAsia="cs-CZ"/>
          <w14:ligatures w14:val="none"/>
        </w:rPr>
        <w:lastRenderedPageBreak/>
        <w:t>P</w:t>
      </w:r>
      <w:r w:rsidRPr="000C7AEB">
        <w:rPr>
          <w:rFonts w:ascii="Times New Roman" w:eastAsia="Times New Roman" w:hAnsi="Times New Roman" w:cs="Times New Roman"/>
          <w:b/>
          <w:kern w:val="0"/>
          <w:sz w:val="24"/>
          <w:szCs w:val="24"/>
          <w:u w:val="single"/>
          <w:lang w:eastAsia="cs-CZ"/>
          <w14:ligatures w14:val="none"/>
        </w:rPr>
        <w:t>oslání služby</w:t>
      </w:r>
    </w:p>
    <w:p w14:paraId="6767EF54"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14"/>
          <w:szCs w:val="24"/>
          <w:lang w:eastAsia="cs-CZ"/>
          <w14:ligatures w14:val="none"/>
        </w:rPr>
      </w:pPr>
    </w:p>
    <w:p w14:paraId="1955502C"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Domov pro seniory v Buchlovicích poskytuje pobytovou sociální službu občanům, kteří v důsledku věku nebo zdravotního stavu potřebují přiměřenou podporu nebo péči pro zachování důstojného a aktivního způsobu života.</w:t>
      </w:r>
    </w:p>
    <w:p w14:paraId="78F1559D"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p>
    <w:p w14:paraId="5D6E59A0"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Cílová skupina</w:t>
      </w:r>
    </w:p>
    <w:p w14:paraId="6D71370C"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0"/>
          <w:szCs w:val="24"/>
          <w:lang w:eastAsia="cs-CZ"/>
          <w14:ligatures w14:val="none"/>
        </w:rPr>
      </w:pPr>
    </w:p>
    <w:p w14:paraId="2B59C51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Senioři, kteří se ocitli v nepříznivé sociální situaci. Tyto osoby potřebují podporu a pomoc v oblasti zdraví, v péči o sebe a sociálních vztahů a nemohou žít bez pomoci druhých osob v přirozeném prostředí. Péči o ně není schopna zajistit jiná sociální služba.</w:t>
      </w:r>
    </w:p>
    <w:p w14:paraId="2DEAD567"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p>
    <w:p w14:paraId="2509A64A"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r w:rsidRPr="000C7AEB">
        <w:rPr>
          <w:rFonts w:ascii="Times New Roman" w:eastAsia="Times New Roman" w:hAnsi="Times New Roman" w:cs="Times New Roman"/>
          <w:b/>
          <w:kern w:val="0"/>
          <w:sz w:val="24"/>
          <w:szCs w:val="24"/>
          <w:u w:val="single"/>
          <w:lang w:eastAsia="cs-CZ"/>
          <w14:ligatures w14:val="none"/>
        </w:rPr>
        <w:t>Obecná ustanovení</w:t>
      </w:r>
    </w:p>
    <w:p w14:paraId="7E3D1E80"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Times New Roman"/>
          <w:b/>
          <w:kern w:val="0"/>
          <w:sz w:val="18"/>
          <w:szCs w:val="24"/>
          <w:lang w:eastAsia="cs-CZ"/>
          <w14:ligatures w14:val="none"/>
        </w:rPr>
      </w:pPr>
    </w:p>
    <w:p w14:paraId="09C8087E" w14:textId="77777777" w:rsidR="000C7AEB" w:rsidRPr="000C7AEB" w:rsidRDefault="000C7AEB" w:rsidP="000C7AEB">
      <w:pPr>
        <w:autoSpaceDE w:val="0"/>
        <w:autoSpaceDN w:val="0"/>
        <w:adjustRightInd w:val="0"/>
        <w:spacing w:after="0" w:line="240" w:lineRule="auto"/>
        <w:ind w:hanging="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Domácí řád stanovuje základní normy soužití klientů domova, jejich práva a povinnosti, rozsah poskytované péče s cílem vytvářet příznivé podmínky pro kvalitní a důstojné stáří našich klientů. Máme písemně zpracovány a zavedeny standardy kvality sociálních služeb v praxi, které se pravidelně aktualizují. Na jejich podkladě je poskytována sociální služba. </w:t>
      </w:r>
    </w:p>
    <w:p w14:paraId="59FA8424"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p>
    <w:p w14:paraId="7AAC4605"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Popis zařízení</w:t>
      </w:r>
    </w:p>
    <w:p w14:paraId="3E073211" w14:textId="77777777" w:rsidR="000C7AEB" w:rsidRPr="000C7AEB" w:rsidRDefault="000C7AEB" w:rsidP="000C7AEB">
      <w:pPr>
        <w:autoSpaceDE w:val="0"/>
        <w:autoSpaceDN w:val="0"/>
        <w:adjustRightInd w:val="0"/>
        <w:spacing w:after="0" w:line="240" w:lineRule="auto"/>
        <w:ind w:left="360"/>
        <w:jc w:val="center"/>
        <w:rPr>
          <w:rFonts w:ascii="Times New Roman" w:eastAsia="Times New Roman" w:hAnsi="Times New Roman" w:cs="Calibri"/>
          <w:b/>
          <w:kern w:val="0"/>
          <w:sz w:val="20"/>
          <w:szCs w:val="24"/>
          <w:u w:val="single"/>
          <w:lang w:eastAsia="cs-CZ"/>
          <w14:ligatures w14:val="none"/>
        </w:rPr>
      </w:pPr>
    </w:p>
    <w:p w14:paraId="35188095" w14:textId="77777777" w:rsidR="000C7AEB" w:rsidRPr="000C7AEB" w:rsidRDefault="000C7AEB" w:rsidP="000C7AEB">
      <w:pPr>
        <w:autoSpaceDE w:val="0"/>
        <w:autoSpaceDN w:val="0"/>
        <w:adjustRightInd w:val="0"/>
        <w:spacing w:after="0" w:line="240" w:lineRule="auto"/>
        <w:ind w:hanging="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Náš domov tvoří komplex dvou budov s kapacitou 158 lůžek.</w:t>
      </w:r>
    </w:p>
    <w:p w14:paraId="080995C5" w14:textId="77777777" w:rsidR="000C7AEB" w:rsidRPr="000C7AEB" w:rsidRDefault="000C7AEB" w:rsidP="000C7AEB">
      <w:pPr>
        <w:autoSpaceDE w:val="0"/>
        <w:autoSpaceDN w:val="0"/>
        <w:adjustRightInd w:val="0"/>
        <w:spacing w:after="0" w:line="240" w:lineRule="auto"/>
        <w:ind w:hanging="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Součástí domova je velký společenský sál asi pro 100 osob, kde se konají kulturní a společenské akce. Sál lze využít i pro soukromé akce klientů (platba viz. - směrnice o úhradách za fakultativní činnosti v aktuálním znění).</w:t>
      </w:r>
    </w:p>
    <w:p w14:paraId="72C35E89"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V domově je zřízena kaple, ve které se pravidelně konají bohoslužby. </w:t>
      </w:r>
    </w:p>
    <w:p w14:paraId="4C0EA1E8"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Na každém patře jsou pokoje klientů, malá společenská místnost určená k odpočinku, posezení a přijímání návštěv. Na poschodích 2AB a 3AB je k dispozici kuchyňský kout vybavený kuchyňskou linkou, sporákem a ledničkou. Slouží klientům k přípravě občerstvení, vaření, pečení atd.</w:t>
      </w:r>
    </w:p>
    <w:p w14:paraId="68663019" w14:textId="00085802"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Ke koupání a sprchování jsou na každém oddělení k dispozici účelně vybaveny koupelny. Všechny pokoje a společné prostory jsou vybaveny signalizačním zařízením a kouřovými čidly.</w:t>
      </w:r>
    </w:p>
    <w:p w14:paraId="335021B9"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K odpočinku slouží zahrada, která poskytuje možnost vycházek, posezení</w:t>
      </w:r>
    </w:p>
    <w:p w14:paraId="242A8C9A"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na lavičkách, případně drobných pěstitelských prací.</w:t>
      </w:r>
    </w:p>
    <w:p w14:paraId="0F60B3FC" w14:textId="77777777" w:rsidR="000C7AEB" w:rsidRPr="000C7AEB" w:rsidRDefault="000C7AEB" w:rsidP="000C7AEB">
      <w:pPr>
        <w:autoSpaceDE w:val="0"/>
        <w:autoSpaceDN w:val="0"/>
        <w:adjustRightInd w:val="0"/>
        <w:spacing w:after="0" w:line="240" w:lineRule="auto"/>
        <w:ind w:left="709" w:hanging="1"/>
        <w:jc w:val="both"/>
        <w:rPr>
          <w:rFonts w:ascii="Times New Roman" w:eastAsia="Times New Roman" w:hAnsi="Times New Roman" w:cs="Times New Roman"/>
          <w:kern w:val="0"/>
          <w:sz w:val="24"/>
          <w:szCs w:val="24"/>
          <w:lang w:eastAsia="cs-CZ"/>
          <w14:ligatures w14:val="none"/>
        </w:rPr>
      </w:pPr>
    </w:p>
    <w:p w14:paraId="0BE57B54" w14:textId="77777777" w:rsidR="000C7AEB" w:rsidRPr="000C7AEB" w:rsidRDefault="000C7AEB" w:rsidP="000C7AEB">
      <w:pPr>
        <w:autoSpaceDE w:val="0"/>
        <w:autoSpaceDN w:val="0"/>
        <w:adjustRightInd w:val="0"/>
        <w:spacing w:after="0" w:line="240" w:lineRule="auto"/>
        <w:ind w:hanging="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Domácí řád je vydán v souladu se zákonem č. 108/2006 Sb. o sociálních službách, s vyhláškou č.505/2006, kterou se provádějí některá ustanovení tohoto zákona se Standardy kvality.</w:t>
      </w:r>
    </w:p>
    <w:p w14:paraId="7DB90281"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lang w:eastAsia="cs-CZ"/>
          <w14:ligatures w14:val="none"/>
        </w:rPr>
      </w:pPr>
    </w:p>
    <w:p w14:paraId="3DA20985"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a) poskytnutí ubytování</w:t>
      </w:r>
    </w:p>
    <w:p w14:paraId="0C541A7F" w14:textId="77777777" w:rsidR="000C7AEB" w:rsidRPr="000C7AEB" w:rsidRDefault="000C7AEB" w:rsidP="000C7AEB">
      <w:pPr>
        <w:autoSpaceDE w:val="0"/>
        <w:autoSpaceDN w:val="0"/>
        <w:adjustRightInd w:val="0"/>
        <w:spacing w:after="0" w:line="240" w:lineRule="auto"/>
        <w:ind w:left="708" w:hanging="708"/>
        <w:rPr>
          <w:rFonts w:ascii="Times New Roman" w:eastAsia="Times New Roman" w:hAnsi="Times New Roman" w:cs="Times New Roman"/>
          <w:b/>
          <w:kern w:val="0"/>
          <w:sz w:val="24"/>
          <w:szCs w:val="24"/>
          <w:u w:val="single"/>
          <w:lang w:eastAsia="cs-CZ"/>
          <w14:ligatures w14:val="none"/>
        </w:rPr>
      </w:pPr>
    </w:p>
    <w:p w14:paraId="11893230" w14:textId="77777777" w:rsidR="000C7AEB" w:rsidRPr="000C7AEB" w:rsidRDefault="000C7AEB" w:rsidP="000C7AEB">
      <w:pPr>
        <w:autoSpaceDE w:val="0"/>
        <w:autoSpaceDN w:val="0"/>
        <w:adjustRightInd w:val="0"/>
        <w:spacing w:after="0" w:line="240" w:lineRule="auto"/>
        <w:ind w:left="708" w:hanging="708"/>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Ubytování</w:t>
      </w:r>
    </w:p>
    <w:p w14:paraId="575709D1"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Při příchodu do domova je klient seznámen s pokojem, na kterém bude bydlet. Ubytování je poskytováno v:</w:t>
      </w:r>
    </w:p>
    <w:p w14:paraId="41208179"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lang w:eastAsia="cs-CZ"/>
          <w14:ligatures w14:val="none"/>
        </w:rPr>
      </w:pPr>
    </w:p>
    <w:p w14:paraId="1713E40A" w14:textId="77777777" w:rsidR="000C7AEB" w:rsidRPr="000C7AEB" w:rsidRDefault="000C7AEB" w:rsidP="000C7AEB">
      <w:pPr>
        <w:numPr>
          <w:ilvl w:val="0"/>
          <w:numId w:val="1"/>
        </w:numPr>
        <w:suppressAutoHyphens/>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20 jednolůžkových pokojích </w:t>
      </w:r>
    </w:p>
    <w:p w14:paraId="71200861" w14:textId="77777777" w:rsidR="000C7AEB" w:rsidRPr="000C7AEB" w:rsidRDefault="000C7AEB" w:rsidP="000C7AEB">
      <w:pPr>
        <w:numPr>
          <w:ilvl w:val="0"/>
          <w:numId w:val="2"/>
        </w:numPr>
        <w:tabs>
          <w:tab w:val="num" w:pos="720"/>
        </w:tabs>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69 dvoulůžkových pokojích</w:t>
      </w:r>
    </w:p>
    <w:p w14:paraId="74EE6CA4"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79CAD612"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Nový klient je zpravidla přijímán na dvoulůžkový pokoj. Při ubytování na dvoulůžkovém pokoji jsou zvlášť ubytováni muži a zvlášť ženy, pokud nejde o manželský pár, rodiče a děti, druha a družku nebo sourozence.</w:t>
      </w:r>
    </w:p>
    <w:p w14:paraId="75837289"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lastRenderedPageBreak/>
        <w:t xml:space="preserve">     </w:t>
      </w:r>
      <w:r w:rsidRPr="000C7AEB">
        <w:rPr>
          <w:rFonts w:ascii="Times New Roman" w:eastAsia="Times New Roman" w:hAnsi="Times New Roman" w:cs="Times New Roman"/>
          <w:kern w:val="0"/>
          <w:sz w:val="24"/>
          <w:szCs w:val="24"/>
          <w:lang w:eastAsia="cs-CZ"/>
          <w14:ligatures w14:val="none"/>
        </w:rPr>
        <w:t>V den příchodu do zařízení obdrží klient vlastní klíč od pokoje.</w:t>
      </w:r>
    </w:p>
    <w:p w14:paraId="4ECDF7AA"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Pokoje jsou standardně vybaveny nábytkem. Klienti si jej můžou dále dovybavit např. lampou, obrazy, drobnými předměty, varnou konvicí, malou lednicí, televizí, radiopřijímačem, PC, mikrovlnou troubou, křeslem atd. Klienti mohou používat vlastní povlečení, polštář, přikrývku atd. </w:t>
      </w:r>
    </w:p>
    <w:p w14:paraId="4EA32560"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Z bezpečnostního hlediska není vhodné, aby klienti používali na pokojích tepelné spotřebiče. </w:t>
      </w:r>
    </w:p>
    <w:p w14:paraId="63DDADF0"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Klienti za užívání soukromých elektrospotřebičů platí dle Směrnice o úhradách za fakultativní činnosti v aktuálním znění. </w:t>
      </w:r>
    </w:p>
    <w:p w14:paraId="4A66B6C4"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Soukromé elektrospotřebiče klienti předkládají k revizi, kterou zajistí vedoucí domova. Klienti dodržují stanoveny protipožární a bezpečnostní opatření. Za používání TV a radiopřijímače klienti platí koncesionářský poplatek plynoucí ze zákona č. 348/2005 Sb. O rozhlasových a televizních poplatcích. </w:t>
      </w:r>
    </w:p>
    <w:p w14:paraId="617E4A3A"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Při používání vlastních spotřebičů na pokoji by neměl klient rušit ani omezit spolubydlícího. Televizi je vhodné sledovat do 22. hodiny, v době nočního klidu jen se sluchátky. Lednici si klient udržuje</w:t>
      </w:r>
      <w:r w:rsidRPr="000C7AEB">
        <w:rPr>
          <w:rFonts w:ascii="Times New Roman" w:eastAsia="Times New Roman" w:hAnsi="Times New Roman" w:cs="Times New Roman"/>
          <w:color w:val="FF0000"/>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v hygienicky nezávadném stavu sám, nebo za pomoci personálu.</w:t>
      </w:r>
    </w:p>
    <w:p w14:paraId="44F288C8"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V části pro mobilní klienty je na pokoji telefon, který slouží pro snadnou komunikaci s obslužným personálem a rodinnými příslušníky. Jednotlivá poschodí jsou propojena výtahem. V části pro imobilní klienty mají klienti k dispozici signalizační zařízení.</w:t>
      </w:r>
    </w:p>
    <w:p w14:paraId="27764835"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p>
    <w:p w14:paraId="7FBCF423"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Stěhování klienta</w:t>
      </w:r>
    </w:p>
    <w:p w14:paraId="0EEEEF95"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18"/>
          <w:szCs w:val="24"/>
          <w:u w:val="single"/>
          <w:lang w:eastAsia="cs-CZ"/>
          <w14:ligatures w14:val="none"/>
        </w:rPr>
      </w:pPr>
    </w:p>
    <w:p w14:paraId="7F69ED2F"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Přestěhování klienta na jiný pokoj se provádí jen výjimečně. Důvodem ke stěhování mohou být provozní důvody: uvolnění pokoje pro manželský pár, havarijní nebo nouzová situace nebo oprava. Mimořádnou situací je přestěhování klienta z důvodu přetrvávajících konfliktů se spolubydlícím, napadení jiným klientem, nebo pro nevhodné chování k ostatním klientům či zaměstnancům. Stěhování se podle možností také provádí na přání klientů.</w:t>
      </w:r>
    </w:p>
    <w:p w14:paraId="1DBD1DE9" w14:textId="77777777" w:rsidR="000C7AEB" w:rsidRPr="000C7AEB" w:rsidRDefault="000C7AEB" w:rsidP="000C7AEB">
      <w:pPr>
        <w:numPr>
          <w:ilvl w:val="2"/>
          <w:numId w:val="0"/>
        </w:numPr>
        <w:suppressAutoHyphens/>
        <w:autoSpaceDE w:val="0"/>
        <w:autoSpaceDN w:val="0"/>
        <w:adjustRightInd w:val="0"/>
        <w:spacing w:before="280" w:after="280" w:line="240" w:lineRule="auto"/>
        <w:ind w:left="720" w:hanging="720"/>
        <w:outlineLvl w:val="2"/>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Doba klidu v domově pro seniory</w:t>
      </w:r>
    </w:p>
    <w:p w14:paraId="7B31349B"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Doba nočního klidu je od 22</w:t>
      </w:r>
      <w:r w:rsidRPr="000C7AEB">
        <w:rPr>
          <w:rFonts w:ascii="Times New Roman" w:eastAsia="Times New Roman" w:hAnsi="Times New Roman" w:cs="Calibri"/>
          <w:kern w:val="0"/>
          <w:sz w:val="24"/>
          <w:szCs w:val="24"/>
          <w:vertAlign w:val="superscript"/>
          <w:lang w:eastAsia="cs-CZ"/>
          <w14:ligatures w14:val="none"/>
        </w:rPr>
        <w:t>00</w:t>
      </w:r>
      <w:r w:rsidRPr="000C7AEB">
        <w:rPr>
          <w:rFonts w:ascii="Times New Roman" w:eastAsia="Times New Roman" w:hAnsi="Times New Roman" w:cs="Times New Roman"/>
          <w:kern w:val="0"/>
          <w:sz w:val="24"/>
          <w:szCs w:val="24"/>
          <w:lang w:eastAsia="cs-CZ"/>
          <w14:ligatures w14:val="none"/>
        </w:rPr>
        <w:t xml:space="preserve"> do 6</w:t>
      </w:r>
      <w:r w:rsidRPr="000C7AEB">
        <w:rPr>
          <w:rFonts w:ascii="Times New Roman" w:eastAsia="Times New Roman" w:hAnsi="Times New Roman" w:cs="Calibri"/>
          <w:kern w:val="0"/>
          <w:sz w:val="24"/>
          <w:szCs w:val="24"/>
          <w:vertAlign w:val="superscript"/>
          <w:lang w:eastAsia="cs-CZ"/>
          <w14:ligatures w14:val="none"/>
        </w:rPr>
        <w:t>00</w:t>
      </w:r>
      <w:r w:rsidRPr="000C7AEB">
        <w:rPr>
          <w:rFonts w:ascii="Times New Roman" w:eastAsia="Times New Roman" w:hAnsi="Times New Roman" w:cs="Times New Roman"/>
          <w:kern w:val="0"/>
          <w:sz w:val="24"/>
          <w:szCs w:val="24"/>
          <w:lang w:eastAsia="cs-CZ"/>
          <w14:ligatures w14:val="none"/>
        </w:rPr>
        <w:t xml:space="preserve"> hodin. V době nočního klidu nejsou klienti rušeni, s výjimkou podávání léků nebo poskytnutí nutné ošetřovatelské nebo lékařské péče a šetrných kontrol ošetřujícího personálu. V době nočního klidu mohou klienti poslouchat rozhlas nebo televizi, pouze pokud neruší ostatní spolubydlící. Pracovník konající službu může upozornit klienta na příliš hlasitý poslech rádia nebo TV vysílání v době nočního klidu.</w:t>
      </w:r>
    </w:p>
    <w:p w14:paraId="29BC0AA8"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p>
    <w:p w14:paraId="2DF19BAF"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Úklid, praní, drobné opravy prádla</w:t>
      </w:r>
    </w:p>
    <w:p w14:paraId="28EE5B72" w14:textId="77777777" w:rsidR="000C7AEB" w:rsidRPr="000C7AEB" w:rsidRDefault="000C7AEB" w:rsidP="000C7AEB">
      <w:pPr>
        <w:autoSpaceDE w:val="0"/>
        <w:autoSpaceDN w:val="0"/>
        <w:adjustRightInd w:val="0"/>
        <w:spacing w:after="0" w:line="240" w:lineRule="auto"/>
        <w:jc w:val="center"/>
        <w:rPr>
          <w:rFonts w:ascii="Times New Roman" w:eastAsia="Times New Roman" w:hAnsi="Times New Roman" w:cs="Calibri"/>
          <w:b/>
          <w:kern w:val="0"/>
          <w:sz w:val="24"/>
          <w:szCs w:val="24"/>
          <w:u w:val="single"/>
          <w:lang w:eastAsia="cs-CZ"/>
          <w14:ligatures w14:val="none"/>
        </w:rPr>
      </w:pPr>
    </w:p>
    <w:p w14:paraId="5B36FA35" w14:textId="08F1D594"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Úklid se provádí dle Provozního řádu DS Buchlovice. Úklid na pokojích </w:t>
      </w:r>
      <w:r w:rsidR="00286774" w:rsidRPr="000C7AEB">
        <w:rPr>
          <w:rFonts w:ascii="Times New Roman" w:eastAsia="Times New Roman" w:hAnsi="Times New Roman" w:cs="Calibri"/>
          <w:kern w:val="0"/>
          <w:sz w:val="24"/>
          <w:szCs w:val="24"/>
          <w:lang w:eastAsia="cs-CZ"/>
          <w14:ligatures w14:val="none"/>
        </w:rPr>
        <w:t>klientů zajišťují</w:t>
      </w:r>
      <w:r w:rsidRPr="000C7AEB">
        <w:rPr>
          <w:rFonts w:ascii="Times New Roman" w:eastAsia="Times New Roman" w:hAnsi="Times New Roman" w:cs="Calibri"/>
          <w:kern w:val="0"/>
          <w:sz w:val="24"/>
          <w:szCs w:val="24"/>
          <w:lang w:eastAsia="cs-CZ"/>
          <w14:ligatures w14:val="none"/>
        </w:rPr>
        <w:t xml:space="preserve"> pracovnice úklidu za přítomnosti klienta. Všechny místnosti domova se pravidelně větrají a denně se provádí běžný úklid. Odpadky se odkládají do nádob k tomu určených na pokojích a ve společných prostorách, nevyhazují se z oken. </w:t>
      </w:r>
      <w:r w:rsidRPr="000C7AEB">
        <w:rPr>
          <w:rFonts w:ascii="Times New Roman" w:eastAsia="Times New Roman" w:hAnsi="Times New Roman" w:cs="Times New Roman"/>
          <w:b/>
          <w:kern w:val="0"/>
          <w:sz w:val="24"/>
          <w:szCs w:val="24"/>
          <w:lang w:eastAsia="cs-CZ"/>
          <w14:ligatures w14:val="none"/>
        </w:rPr>
        <w:t xml:space="preserve"> </w:t>
      </w:r>
    </w:p>
    <w:p w14:paraId="67299C44"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Úklid nočních stolků, poliček a skříní si provádí klienti sami. Pokud jim to nedovoluje zdravotní stav, zajišťuje úklid personál.</w:t>
      </w:r>
    </w:p>
    <w:p w14:paraId="425CD4D0"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Praní osobního a ložního prádla je zajišťován v prádelně DS. </w:t>
      </w:r>
    </w:p>
    <w:p w14:paraId="53389AD6" w14:textId="58B0E72F" w:rsidR="000C7AEB" w:rsidRPr="00286774"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Ošacení, které si klient přinesl z domova je označeno zažehlovacím štítkem se jménem a příjmením diskrétně, aby nedocházelo ke stigmatizaci klienta. Označení podléhá i šatstvo pořízené později. Za neoznačené ošacení personál neručí. Neoznačené ošacení je uskladněno v prádelně, kde si klienti mohou chybějící ošacení dohledat.</w:t>
      </w:r>
      <w:r w:rsidRPr="000C7AEB">
        <w:rPr>
          <w:rFonts w:ascii="Times New Roman" w:eastAsia="Times New Roman" w:hAnsi="Times New Roman" w:cs="Times New Roman"/>
          <w:b/>
          <w:kern w:val="0"/>
          <w:sz w:val="24"/>
          <w:szCs w:val="24"/>
          <w:lang w:eastAsia="cs-CZ"/>
          <w14:ligatures w14:val="none"/>
        </w:rPr>
        <w:t xml:space="preserve">         </w:t>
      </w:r>
    </w:p>
    <w:p w14:paraId="3D98F64F" w14:textId="77777777" w:rsidR="000C7AEB" w:rsidRPr="000C7AEB" w:rsidRDefault="000C7AEB" w:rsidP="000C7AEB">
      <w:pPr>
        <w:suppressAutoHyphens/>
        <w:autoSpaceDE w:val="0"/>
        <w:autoSpaceDN w:val="0"/>
        <w:adjustRightInd w:val="0"/>
        <w:spacing w:after="120" w:line="240" w:lineRule="auto"/>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lastRenderedPageBreak/>
        <w:t>b) poskytnutí stravy</w:t>
      </w:r>
    </w:p>
    <w:p w14:paraId="302E0420"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Stravování</w:t>
      </w:r>
    </w:p>
    <w:p w14:paraId="706107C7"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lang w:eastAsia="cs-CZ"/>
          <w14:ligatures w14:val="none"/>
        </w:rPr>
      </w:pPr>
    </w:p>
    <w:p w14:paraId="55745A6C"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Stravovací provoz zajišťují 3 vyučení kuchaři a 5 pomocných kuchařů. V domově jsou podávána denně tři hlavní jídla a odpolední svačina. Strava je připravována dle dietního systému: racionální, diabetická, dietní, individuální strava a enterální výživa.</w:t>
      </w:r>
    </w:p>
    <w:p w14:paraId="6BBDC842"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Dietu každému klientovi doporučí ošetřující lékařka. Povinnost odebírat doporučenou dietní stravu není stanovena žádným právním předpisem. Odmítne-li klient dodržovat dietní režim, je to možné za podmínky, že nutriční terapeutka poučí klienta o možných následcích nedodržení diety. O této skutečnosti bude proveden záznam. Jídelníček sestavuje nutriční terapeutka ve spolupráci se skladní potravin a kuchařem.</w:t>
      </w:r>
    </w:p>
    <w:p w14:paraId="6AB882D0"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Finanční hodnota stravy se řídí výší stravovací jednotky. </w:t>
      </w:r>
    </w:p>
    <w:p w14:paraId="437F42B3" w14:textId="77777777" w:rsidR="000C7AEB" w:rsidRPr="000C7AEB" w:rsidRDefault="000C7AEB" w:rsidP="000C7AEB">
      <w:pPr>
        <w:autoSpaceDE w:val="0"/>
        <w:autoSpaceDN w:val="0"/>
        <w:adjustRightInd w:val="0"/>
        <w:spacing w:after="0" w:line="240" w:lineRule="auto"/>
        <w:ind w:left="-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Strava je vydávána v hlavní jídelně dle časového harmonogramu: </w:t>
      </w:r>
    </w:p>
    <w:p w14:paraId="042E9E6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p>
    <w:p w14:paraId="0B7F92F0"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Snídaně</w:t>
      </w:r>
      <w:r w:rsidRPr="000C7AEB">
        <w:rPr>
          <w:rFonts w:ascii="Times New Roman" w:eastAsia="Times New Roman" w:hAnsi="Times New Roman" w:cs="Times New Roman"/>
          <w:b/>
          <w:kern w:val="0"/>
          <w:sz w:val="24"/>
          <w:szCs w:val="24"/>
          <w:lang w:eastAsia="cs-CZ"/>
          <w14:ligatures w14:val="none"/>
        </w:rPr>
        <w:tab/>
        <w:t xml:space="preserve">7 </w:t>
      </w:r>
      <w:r w:rsidRPr="000C7AEB">
        <w:rPr>
          <w:rFonts w:ascii="Times New Roman" w:eastAsia="Times New Roman" w:hAnsi="Times New Roman" w:cs="Calibri"/>
          <w:b/>
          <w:kern w:val="0"/>
          <w:sz w:val="24"/>
          <w:szCs w:val="24"/>
          <w:vertAlign w:val="superscript"/>
          <w:lang w:eastAsia="cs-CZ"/>
          <w14:ligatures w14:val="none"/>
        </w:rPr>
        <w:t>30</w:t>
      </w:r>
      <w:r w:rsidRPr="000C7AEB">
        <w:rPr>
          <w:rFonts w:ascii="Times New Roman" w:eastAsia="Times New Roman" w:hAnsi="Times New Roman" w:cs="Times New Roman"/>
          <w:b/>
          <w:kern w:val="0"/>
          <w:sz w:val="24"/>
          <w:szCs w:val="24"/>
          <w:lang w:eastAsia="cs-CZ"/>
          <w14:ligatures w14:val="none"/>
        </w:rPr>
        <w:t xml:space="preserve"> - 8 </w:t>
      </w:r>
      <w:r w:rsidRPr="000C7AEB">
        <w:rPr>
          <w:rFonts w:ascii="Times New Roman" w:eastAsia="Times New Roman" w:hAnsi="Times New Roman" w:cs="Calibri"/>
          <w:b/>
          <w:kern w:val="0"/>
          <w:sz w:val="24"/>
          <w:szCs w:val="24"/>
          <w:vertAlign w:val="superscript"/>
          <w:lang w:eastAsia="cs-CZ"/>
          <w14:ligatures w14:val="none"/>
        </w:rPr>
        <w:t>30</w:t>
      </w:r>
      <w:r w:rsidRPr="000C7AEB">
        <w:rPr>
          <w:rFonts w:ascii="Times New Roman" w:eastAsia="Times New Roman" w:hAnsi="Times New Roman" w:cs="Times New Roman"/>
          <w:b/>
          <w:kern w:val="0"/>
          <w:sz w:val="24"/>
          <w:szCs w:val="24"/>
          <w:lang w:eastAsia="cs-CZ"/>
          <w14:ligatures w14:val="none"/>
        </w:rPr>
        <w:t xml:space="preserve"> </w:t>
      </w:r>
    </w:p>
    <w:p w14:paraId="3834B989"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Oběd</w:t>
      </w:r>
      <w:r w:rsidRPr="000C7AEB">
        <w:rPr>
          <w:rFonts w:ascii="Times New Roman" w:eastAsia="Times New Roman" w:hAnsi="Times New Roman" w:cs="Times New Roman"/>
          <w:b/>
          <w:kern w:val="0"/>
          <w:sz w:val="24"/>
          <w:szCs w:val="24"/>
          <w:lang w:eastAsia="cs-CZ"/>
          <w14:ligatures w14:val="none"/>
        </w:rPr>
        <w:tab/>
      </w:r>
      <w:r w:rsidRPr="000C7AEB">
        <w:rPr>
          <w:rFonts w:ascii="Times New Roman" w:eastAsia="Times New Roman" w:hAnsi="Times New Roman" w:cs="Times New Roman"/>
          <w:b/>
          <w:kern w:val="0"/>
          <w:sz w:val="24"/>
          <w:szCs w:val="24"/>
          <w:lang w:eastAsia="cs-CZ"/>
          <w14:ligatures w14:val="none"/>
        </w:rPr>
        <w:tab/>
        <w:t>11</w:t>
      </w:r>
      <w:r w:rsidRPr="000C7AEB">
        <w:rPr>
          <w:rFonts w:ascii="Times New Roman" w:eastAsia="Times New Roman" w:hAnsi="Times New Roman" w:cs="Calibri"/>
          <w:b/>
          <w:kern w:val="0"/>
          <w:sz w:val="24"/>
          <w:szCs w:val="24"/>
          <w:vertAlign w:val="superscript"/>
          <w:lang w:eastAsia="cs-CZ"/>
          <w14:ligatures w14:val="none"/>
        </w:rPr>
        <w:t>00</w:t>
      </w:r>
      <w:r w:rsidRPr="000C7AEB">
        <w:rPr>
          <w:rFonts w:ascii="Times New Roman" w:eastAsia="Times New Roman" w:hAnsi="Times New Roman" w:cs="Times New Roman"/>
          <w:b/>
          <w:kern w:val="0"/>
          <w:sz w:val="24"/>
          <w:szCs w:val="24"/>
          <w:lang w:eastAsia="cs-CZ"/>
          <w14:ligatures w14:val="none"/>
        </w:rPr>
        <w:t xml:space="preserve">- 12 </w:t>
      </w:r>
      <w:r w:rsidRPr="000C7AEB">
        <w:rPr>
          <w:rFonts w:ascii="Times New Roman" w:eastAsia="Times New Roman" w:hAnsi="Times New Roman" w:cs="Calibri"/>
          <w:b/>
          <w:kern w:val="0"/>
          <w:sz w:val="24"/>
          <w:szCs w:val="24"/>
          <w:vertAlign w:val="superscript"/>
          <w:lang w:eastAsia="cs-CZ"/>
          <w14:ligatures w14:val="none"/>
        </w:rPr>
        <w:t>00</w:t>
      </w:r>
    </w:p>
    <w:p w14:paraId="59BE8706"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Večeře</w:t>
      </w:r>
      <w:r w:rsidRPr="000C7AEB">
        <w:rPr>
          <w:rFonts w:ascii="Times New Roman" w:eastAsia="Times New Roman" w:hAnsi="Times New Roman" w:cs="Calibri"/>
          <w:b/>
          <w:kern w:val="0"/>
          <w:sz w:val="24"/>
          <w:szCs w:val="24"/>
          <w:lang w:eastAsia="cs-CZ"/>
          <w14:ligatures w14:val="none"/>
        </w:rPr>
        <w:tab/>
      </w:r>
      <w:r w:rsidRPr="000C7AEB">
        <w:rPr>
          <w:rFonts w:ascii="Times New Roman" w:eastAsia="Times New Roman" w:hAnsi="Times New Roman" w:cs="Calibri"/>
          <w:b/>
          <w:kern w:val="0"/>
          <w:sz w:val="24"/>
          <w:szCs w:val="24"/>
          <w:lang w:eastAsia="cs-CZ"/>
          <w14:ligatures w14:val="none"/>
        </w:rPr>
        <w:tab/>
        <w:t>17</w:t>
      </w:r>
      <w:r w:rsidRPr="000C7AEB">
        <w:rPr>
          <w:rFonts w:ascii="Times New Roman" w:eastAsia="Times New Roman" w:hAnsi="Times New Roman" w:cs="Times New Roman"/>
          <w:b/>
          <w:kern w:val="0"/>
          <w:sz w:val="24"/>
          <w:szCs w:val="24"/>
          <w:vertAlign w:val="superscript"/>
          <w:lang w:eastAsia="cs-CZ"/>
          <w14:ligatures w14:val="none"/>
        </w:rPr>
        <w:t xml:space="preserve">00 </w:t>
      </w:r>
      <w:r w:rsidRPr="000C7AEB">
        <w:rPr>
          <w:rFonts w:ascii="Times New Roman" w:eastAsia="Times New Roman" w:hAnsi="Times New Roman" w:cs="Calibri"/>
          <w:b/>
          <w:kern w:val="0"/>
          <w:sz w:val="24"/>
          <w:szCs w:val="24"/>
          <w:lang w:eastAsia="cs-CZ"/>
          <w14:ligatures w14:val="none"/>
        </w:rPr>
        <w:t xml:space="preserve">- 18 </w:t>
      </w:r>
      <w:r w:rsidRPr="000C7AEB">
        <w:rPr>
          <w:rFonts w:ascii="Times New Roman" w:eastAsia="Times New Roman" w:hAnsi="Times New Roman" w:cs="Times New Roman"/>
          <w:b/>
          <w:kern w:val="0"/>
          <w:sz w:val="24"/>
          <w:szCs w:val="24"/>
          <w:vertAlign w:val="superscript"/>
          <w:lang w:eastAsia="cs-CZ"/>
          <w14:ligatures w14:val="none"/>
        </w:rPr>
        <w:t xml:space="preserve">00 </w:t>
      </w:r>
    </w:p>
    <w:p w14:paraId="7D4ECB3D"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52D7F019"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Mobilní klienti docházejí na stravu do jídelny, imobilním klientům je strava podávána na pokojích. </w:t>
      </w:r>
    </w:p>
    <w:p w14:paraId="4122E28C"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Při krátkodobé nemoci klienta je strava dovážena a podávána personálem na pokoji.</w:t>
      </w:r>
    </w:p>
    <w:p w14:paraId="7259EB2D"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Klienti, kteří nezkonzumují celou porci jídla v jídelně, si mohou zbylou porci přesunout do uzavíratelné nádoby a odnést na pokoj k pozdější konzumaci.</w:t>
      </w:r>
    </w:p>
    <w:p w14:paraId="7EA000C6"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Veškeré připomínky a stížnosti na kvalitu a skladbu stravy lze uplatnit u nutriční terapeutky, případně zapsat do </w:t>
      </w:r>
      <w:r w:rsidRPr="000C7AEB">
        <w:rPr>
          <w:rFonts w:ascii="Times New Roman" w:eastAsia="Times New Roman" w:hAnsi="Times New Roman" w:cs="Calibri"/>
          <w:color w:val="000000"/>
          <w:kern w:val="0"/>
          <w:sz w:val="24"/>
          <w:szCs w:val="24"/>
          <w:lang w:eastAsia="cs-CZ"/>
          <w14:ligatures w14:val="none"/>
        </w:rPr>
        <w:t xml:space="preserve">Knihy připomínek </w:t>
      </w:r>
      <w:r w:rsidRPr="000C7AEB">
        <w:rPr>
          <w:rFonts w:ascii="Times New Roman" w:eastAsia="Times New Roman" w:hAnsi="Times New Roman" w:cs="Times New Roman"/>
          <w:kern w:val="0"/>
          <w:sz w:val="24"/>
          <w:szCs w:val="24"/>
          <w:lang w:eastAsia="cs-CZ"/>
          <w14:ligatures w14:val="none"/>
        </w:rPr>
        <w:t xml:space="preserve">v jídelně domova. </w:t>
      </w:r>
    </w:p>
    <w:p w14:paraId="5B4AADA1" w14:textId="77777777" w:rsidR="000C7AEB" w:rsidRPr="000C7AEB" w:rsidRDefault="000C7AEB" w:rsidP="000C7AEB">
      <w:pPr>
        <w:autoSpaceDE w:val="0"/>
        <w:autoSpaceDN w:val="0"/>
        <w:adjustRightInd w:val="0"/>
        <w:spacing w:before="280" w:after="0" w:line="240" w:lineRule="auto"/>
        <w:rPr>
          <w:rFonts w:ascii="Times New Roman" w:eastAsia="Times New Roman" w:hAnsi="Times New Roman" w:cs="Calibri"/>
          <w:color w:val="FF0000"/>
          <w:kern w:val="0"/>
          <w:sz w:val="24"/>
          <w:szCs w:val="24"/>
          <w:lang w:eastAsia="cs-CZ"/>
          <w14:ligatures w14:val="none"/>
        </w:rPr>
      </w:pPr>
      <w:r w:rsidRPr="000C7AEB">
        <w:rPr>
          <w:rFonts w:ascii="Times New Roman" w:eastAsia="Times New Roman" w:hAnsi="Times New Roman" w:cs="Times New Roman"/>
          <w:b/>
          <w:kern w:val="0"/>
          <w:sz w:val="24"/>
          <w:szCs w:val="24"/>
          <w:u w:val="single"/>
          <w:lang w:eastAsia="cs-CZ"/>
          <w14:ligatures w14:val="none"/>
        </w:rPr>
        <w:t>Odhlášení stravy při pobytu klienta mimo zařízení</w:t>
      </w:r>
    </w:p>
    <w:p w14:paraId="5AF3E383"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Klient může kdykoliv odejít mimo domov. Tuto skutečnost oznámí sociální pracovnici, v její nepřítomnosti pracovnici konající službu v dostatečném časovém předstihu. Jde-li o klienta s omezenou svéprávností, jeho rozhodnutí je projednáno s opatrovníkem. </w:t>
      </w:r>
    </w:p>
    <w:p w14:paraId="596BF340" w14:textId="77777777" w:rsidR="000C7AEB" w:rsidRPr="000C7AEB" w:rsidRDefault="000C7AEB" w:rsidP="000C7AEB">
      <w:pPr>
        <w:autoSpaceDE w:val="0"/>
        <w:autoSpaceDN w:val="0"/>
        <w:adjustRightInd w:val="0"/>
        <w:spacing w:after="28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Úhrada za pobyt mimo zařízení se provede dle Smlouvy o poskytování sociální služby.</w:t>
      </w:r>
    </w:p>
    <w:p w14:paraId="1D5FD636" w14:textId="77777777" w:rsidR="000C7AEB" w:rsidRPr="000C7AEB" w:rsidRDefault="000C7AEB" w:rsidP="000C7AEB">
      <w:pPr>
        <w:autoSpaceDE w:val="0"/>
        <w:autoSpaceDN w:val="0"/>
        <w:adjustRightInd w:val="0"/>
        <w:spacing w:after="200" w:line="240" w:lineRule="auto"/>
        <w:rPr>
          <w:rFonts w:ascii="Times New Roman" w:eastAsia="Times New Roman" w:hAnsi="Times New Roman" w:cs="Calibri"/>
          <w:color w:val="FF0000"/>
          <w:kern w:val="0"/>
          <w:sz w:val="24"/>
          <w:szCs w:val="24"/>
          <w14:ligatures w14:val="none"/>
        </w:rPr>
      </w:pPr>
      <w:r w:rsidRPr="000C7AEB">
        <w:rPr>
          <w:rFonts w:ascii="Times New Roman" w:eastAsia="Times New Roman" w:hAnsi="Times New Roman" w:cs="Calibri"/>
          <w:b/>
          <w:kern w:val="0"/>
          <w:sz w:val="24"/>
          <w:szCs w:val="24"/>
          <w14:ligatures w14:val="none"/>
        </w:rPr>
        <w:t>1</w:t>
      </w:r>
      <w:r w:rsidRPr="000C7AEB">
        <w:rPr>
          <w:rFonts w:ascii="Times New Roman" w:eastAsia="Times New Roman" w:hAnsi="Times New Roman" w:cs="Times New Roman"/>
          <w:kern w:val="0"/>
          <w:sz w:val="24"/>
          <w:szCs w:val="24"/>
          <w14:ligatures w14:val="none"/>
        </w:rPr>
        <w:t xml:space="preserve">. </w:t>
      </w:r>
      <w:r w:rsidRPr="000C7AEB">
        <w:rPr>
          <w:rFonts w:ascii="Times New Roman" w:eastAsia="Times New Roman" w:hAnsi="Times New Roman" w:cs="Calibri"/>
          <w:b/>
          <w:kern w:val="0"/>
          <w:sz w:val="24"/>
          <w:szCs w:val="24"/>
          <w14:ligatures w14:val="none"/>
        </w:rPr>
        <w:t xml:space="preserve">Odchod mimo zařízení </w:t>
      </w:r>
      <w:r w:rsidRPr="000C7AEB">
        <w:rPr>
          <w:rFonts w:ascii="Times New Roman" w:eastAsia="Times New Roman" w:hAnsi="Times New Roman" w:cs="Times New Roman"/>
          <w:b/>
          <w:color w:val="000000"/>
          <w:kern w:val="0"/>
          <w:sz w:val="24"/>
          <w:szCs w:val="24"/>
          <w14:ligatures w14:val="none"/>
        </w:rPr>
        <w:t>ve všední dny</w:t>
      </w:r>
      <w:r w:rsidRPr="000C7AEB">
        <w:rPr>
          <w:rFonts w:ascii="Times New Roman" w:eastAsia="Times New Roman" w:hAnsi="Times New Roman" w:cs="Calibri"/>
          <w:b/>
          <w:kern w:val="0"/>
          <w:sz w:val="24"/>
          <w:szCs w:val="24"/>
          <w14:ligatures w14:val="none"/>
        </w:rPr>
        <w:t xml:space="preserve"> (1 a více dní):</w:t>
      </w:r>
      <w:r w:rsidRPr="000C7AEB">
        <w:rPr>
          <w:rFonts w:ascii="Times New Roman" w:eastAsia="Times New Roman" w:hAnsi="Times New Roman" w:cs="Times New Roman"/>
          <w:kern w:val="0"/>
          <w:sz w:val="24"/>
          <w:szCs w:val="24"/>
          <w14:ligatures w14:val="none"/>
        </w:rPr>
        <w:t xml:space="preserve"> klient nahlásí tuto skutečnost nejpozději 1 den předem sociální pracovnici, nebo úsekové sestře. </w:t>
      </w:r>
    </w:p>
    <w:p w14:paraId="00A9A80B" w14:textId="77777777" w:rsidR="000C7AEB" w:rsidRPr="000C7AEB" w:rsidRDefault="000C7AEB" w:rsidP="000C7AEB">
      <w:pPr>
        <w:autoSpaceDE w:val="0"/>
        <w:autoSpaceDN w:val="0"/>
        <w:adjustRightInd w:val="0"/>
        <w:spacing w:after="200" w:line="240" w:lineRule="auto"/>
        <w:rPr>
          <w:rFonts w:ascii="Times New Roman" w:eastAsia="Times New Roman" w:hAnsi="Times New Roman" w:cs="Times New Roman"/>
          <w:kern w:val="0"/>
          <w:sz w:val="24"/>
          <w:szCs w:val="24"/>
          <w14:ligatures w14:val="none"/>
        </w:rPr>
      </w:pPr>
      <w:r w:rsidRPr="000C7AEB">
        <w:rPr>
          <w:rFonts w:ascii="Times New Roman" w:eastAsia="Times New Roman" w:hAnsi="Times New Roman" w:cs="Times New Roman"/>
          <w:b/>
          <w:kern w:val="0"/>
          <w:sz w:val="24"/>
          <w:szCs w:val="24"/>
          <w14:ligatures w14:val="none"/>
        </w:rPr>
        <w:t>2.</w:t>
      </w:r>
      <w:r w:rsidRPr="000C7AEB">
        <w:rPr>
          <w:rFonts w:ascii="Times New Roman" w:eastAsia="Times New Roman" w:hAnsi="Times New Roman" w:cs="Calibri"/>
          <w:kern w:val="0"/>
          <w:sz w:val="24"/>
          <w:szCs w:val="24"/>
          <w14:ligatures w14:val="none"/>
        </w:rPr>
        <w:t xml:space="preserve"> </w:t>
      </w:r>
      <w:r w:rsidRPr="000C7AEB">
        <w:rPr>
          <w:rFonts w:ascii="Times New Roman" w:eastAsia="Times New Roman" w:hAnsi="Times New Roman" w:cs="Times New Roman"/>
          <w:b/>
          <w:kern w:val="0"/>
          <w:sz w:val="24"/>
          <w:szCs w:val="24"/>
          <w14:ligatures w14:val="none"/>
        </w:rPr>
        <w:t>Odchod mimo zařízení (sobota neděle)</w:t>
      </w:r>
      <w:r w:rsidRPr="000C7AEB">
        <w:rPr>
          <w:rFonts w:ascii="Times New Roman" w:eastAsia="Times New Roman" w:hAnsi="Times New Roman" w:cs="Calibri"/>
          <w:kern w:val="0"/>
          <w:sz w:val="24"/>
          <w:szCs w:val="24"/>
          <w14:ligatures w14:val="none"/>
        </w:rPr>
        <w:t>: klient nahlásí nejpozději do čtvrtku do 8.</w:t>
      </w:r>
      <w:r w:rsidRPr="000C7AEB">
        <w:rPr>
          <w:rFonts w:ascii="Times New Roman" w:eastAsia="Times New Roman" w:hAnsi="Times New Roman" w:cs="Times New Roman"/>
          <w:kern w:val="0"/>
          <w:sz w:val="24"/>
          <w:szCs w:val="24"/>
          <w:vertAlign w:val="superscript"/>
          <w14:ligatures w14:val="none"/>
        </w:rPr>
        <w:t>00</w:t>
      </w:r>
      <w:r w:rsidRPr="000C7AEB">
        <w:rPr>
          <w:rFonts w:ascii="Times New Roman" w:eastAsia="Times New Roman" w:hAnsi="Times New Roman" w:cs="Calibri"/>
          <w:kern w:val="0"/>
          <w:sz w:val="24"/>
          <w:szCs w:val="24"/>
          <w14:ligatures w14:val="none"/>
        </w:rPr>
        <w:t xml:space="preserve"> hod.</w:t>
      </w:r>
    </w:p>
    <w:p w14:paraId="07A059FC"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0C7AEB">
        <w:rPr>
          <w:rFonts w:ascii="Times New Roman" w:eastAsia="Times New Roman" w:hAnsi="Times New Roman" w:cs="Calibri"/>
          <w:b/>
          <w:kern w:val="0"/>
          <w:sz w:val="24"/>
          <w:szCs w:val="24"/>
          <w14:ligatures w14:val="none"/>
        </w:rPr>
        <w:t xml:space="preserve">Při předem oznámeném pobytu mimo zařízení za každý den nebo část dne má klient nárok na finanční náhradu (vratky) za předem odhlášenou stravu v hodnotě neodebraných potravin. </w:t>
      </w:r>
    </w:p>
    <w:p w14:paraId="2DA8BD90"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14:ligatures w14:val="none"/>
        </w:rPr>
      </w:pPr>
    </w:p>
    <w:p w14:paraId="3D7D1850" w14:textId="2F5F9601"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color w:val="FF0000"/>
          <w:kern w:val="0"/>
          <w:sz w:val="24"/>
          <w:szCs w:val="24"/>
          <w14:ligatures w14:val="none"/>
        </w:rPr>
      </w:pPr>
      <w:r w:rsidRPr="000C7AEB">
        <w:rPr>
          <w:rFonts w:ascii="Times New Roman" w:eastAsia="Times New Roman" w:hAnsi="Times New Roman" w:cs="Times New Roman"/>
          <w:b/>
          <w:color w:val="000000"/>
          <w:kern w:val="0"/>
          <w:sz w:val="24"/>
          <w:szCs w:val="24"/>
          <w14:ligatures w14:val="none"/>
        </w:rPr>
        <w:t xml:space="preserve">Při pozdním nahlášení nárok na vratku zaniká a strava (která se může uschovat a není to v rozporu s hygienickými normami), bude </w:t>
      </w:r>
      <w:r w:rsidR="00286774" w:rsidRPr="000C7AEB">
        <w:rPr>
          <w:rFonts w:ascii="Times New Roman" w:eastAsia="Times New Roman" w:hAnsi="Times New Roman" w:cs="Times New Roman"/>
          <w:b/>
          <w:color w:val="000000"/>
          <w:kern w:val="0"/>
          <w:sz w:val="24"/>
          <w:szCs w:val="24"/>
          <w14:ligatures w14:val="none"/>
        </w:rPr>
        <w:t>klientovi ponechána</w:t>
      </w:r>
      <w:r w:rsidRPr="000C7AEB">
        <w:rPr>
          <w:rFonts w:ascii="Times New Roman" w:eastAsia="Times New Roman" w:hAnsi="Times New Roman" w:cs="Times New Roman"/>
          <w:b/>
          <w:color w:val="000000"/>
          <w:kern w:val="0"/>
          <w:sz w:val="24"/>
          <w:szCs w:val="24"/>
          <w14:ligatures w14:val="none"/>
        </w:rPr>
        <w:t xml:space="preserve"> na čajové kuchyňce personálu</w:t>
      </w:r>
      <w:r w:rsidRPr="000C7AEB">
        <w:rPr>
          <w:rFonts w:ascii="Times New Roman" w:eastAsia="Times New Roman" w:hAnsi="Times New Roman" w:cs="Calibri"/>
          <w:b/>
          <w:color w:val="000000"/>
          <w:kern w:val="0"/>
          <w:sz w:val="24"/>
          <w:szCs w:val="24"/>
          <w:lang w:eastAsia="cs-CZ"/>
          <w14:ligatures w14:val="none"/>
        </w:rPr>
        <w:t>.</w:t>
      </w:r>
    </w:p>
    <w:p w14:paraId="031A92D7"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color w:val="000000"/>
          <w:kern w:val="0"/>
          <w:sz w:val="24"/>
          <w:szCs w:val="24"/>
          <w:lang w:eastAsia="cs-CZ"/>
          <w14:ligatures w14:val="none"/>
        </w:rPr>
        <w:t>c) pomoc při zvládání běžných úkonů péče</w:t>
      </w:r>
    </w:p>
    <w:p w14:paraId="7DCB9D7E" w14:textId="77777777" w:rsidR="00286774" w:rsidRDefault="00286774"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p>
    <w:p w14:paraId="6B61B116" w14:textId="77777777" w:rsidR="00286774" w:rsidRDefault="00286774"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p>
    <w:p w14:paraId="5698284A" w14:textId="77777777" w:rsidR="00286774" w:rsidRDefault="00286774"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p>
    <w:p w14:paraId="2D7FEEC4" w14:textId="1DD384BE"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lastRenderedPageBreak/>
        <w:t>Ošetřovatelská a zdravotní péče</w:t>
      </w:r>
    </w:p>
    <w:p w14:paraId="1FF79293"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p>
    <w:p w14:paraId="77BED2D0" w14:textId="77777777" w:rsidR="000C7AEB" w:rsidRPr="000C7AEB" w:rsidRDefault="000C7AEB" w:rsidP="000C7AEB">
      <w:pPr>
        <w:autoSpaceDE w:val="0"/>
        <w:autoSpaceDN w:val="0"/>
        <w:adjustRightInd w:val="0"/>
        <w:spacing w:after="0" w:line="240" w:lineRule="auto"/>
        <w:ind w:firstLine="360"/>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Ošetřovatelská péče je poskytována všeobecnými zdravotními sestrami dle ordinace ošetřujícího lékaře denně v době od 6</w:t>
      </w:r>
      <w:r w:rsidRPr="000C7AEB">
        <w:rPr>
          <w:rFonts w:ascii="Times New Roman" w:eastAsia="Times New Roman" w:hAnsi="Times New Roman" w:cs="Times New Roman"/>
          <w:kern w:val="0"/>
          <w:sz w:val="24"/>
          <w:szCs w:val="24"/>
          <w:vertAlign w:val="superscript"/>
          <w:lang w:eastAsia="cs-CZ"/>
          <w14:ligatures w14:val="none"/>
        </w:rPr>
        <w:t xml:space="preserve">00 – </w:t>
      </w:r>
      <w:r w:rsidRPr="000C7AEB">
        <w:rPr>
          <w:rFonts w:ascii="Times New Roman" w:eastAsia="Times New Roman" w:hAnsi="Times New Roman" w:cs="Calibri"/>
          <w:kern w:val="0"/>
          <w:sz w:val="24"/>
          <w:szCs w:val="24"/>
          <w:lang w:eastAsia="cs-CZ"/>
          <w14:ligatures w14:val="none"/>
        </w:rPr>
        <w:t>22</w:t>
      </w:r>
      <w:r w:rsidRPr="000C7AEB">
        <w:rPr>
          <w:rFonts w:ascii="Times New Roman" w:eastAsia="Times New Roman" w:hAnsi="Times New Roman" w:cs="Times New Roman"/>
          <w:kern w:val="0"/>
          <w:sz w:val="24"/>
          <w:szCs w:val="24"/>
          <w:vertAlign w:val="superscript"/>
          <w:lang w:eastAsia="cs-CZ"/>
          <w14:ligatures w14:val="none"/>
        </w:rPr>
        <w:t>00</w:t>
      </w:r>
      <w:r w:rsidRPr="000C7AEB">
        <w:rPr>
          <w:rFonts w:ascii="Times New Roman" w:eastAsia="Times New Roman" w:hAnsi="Times New Roman" w:cs="Calibri"/>
          <w:kern w:val="0"/>
          <w:sz w:val="24"/>
          <w:szCs w:val="24"/>
          <w:lang w:eastAsia="cs-CZ"/>
          <w14:ligatures w14:val="none"/>
        </w:rPr>
        <w:t xml:space="preserve"> hod. </w:t>
      </w:r>
    </w:p>
    <w:p w14:paraId="6EAA655A" w14:textId="77777777" w:rsidR="000C7AEB" w:rsidRPr="000C7AEB" w:rsidRDefault="000C7AEB" w:rsidP="000C7AEB">
      <w:pPr>
        <w:autoSpaceDE w:val="0"/>
        <w:autoSpaceDN w:val="0"/>
        <w:adjustRightInd w:val="0"/>
        <w:spacing w:after="0" w:line="240" w:lineRule="auto"/>
        <w:ind w:firstLine="360"/>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Úkony péče o klienta provádí pracovníci v přímé obslužné péči nepřetržitě: </w:t>
      </w:r>
    </w:p>
    <w:p w14:paraId="19FF2E33" w14:textId="77777777" w:rsidR="000C7AEB" w:rsidRPr="000C7AEB" w:rsidRDefault="000C7AEB" w:rsidP="000C7AEB">
      <w:pPr>
        <w:numPr>
          <w:ilvl w:val="0"/>
          <w:numId w:val="3"/>
        </w:num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pomoc při oblékání a svlékání, včetně speciálních pomůcek,</w:t>
      </w:r>
    </w:p>
    <w:p w14:paraId="6D9C21C8" w14:textId="77777777" w:rsidR="000C7AEB" w:rsidRPr="000C7AEB" w:rsidRDefault="000C7AEB" w:rsidP="000C7AEB">
      <w:pPr>
        <w:numPr>
          <w:ilvl w:val="0"/>
          <w:numId w:val="3"/>
        </w:num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pomoc při přesunu na lůžko nebo vozík,</w:t>
      </w:r>
    </w:p>
    <w:p w14:paraId="19C8EBE5" w14:textId="77777777" w:rsidR="000C7AEB" w:rsidRPr="000C7AEB" w:rsidRDefault="000C7AEB" w:rsidP="000C7AEB">
      <w:pPr>
        <w:numPr>
          <w:ilvl w:val="0"/>
          <w:numId w:val="3"/>
        </w:num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pomoc při vstávání z lůžka, uléhání, změna poloh,</w:t>
      </w:r>
    </w:p>
    <w:p w14:paraId="4C0E7BF2" w14:textId="77777777" w:rsidR="000C7AEB" w:rsidRPr="000C7AEB" w:rsidRDefault="000C7AEB" w:rsidP="000C7AEB">
      <w:pPr>
        <w:numPr>
          <w:ilvl w:val="0"/>
          <w:numId w:val="3"/>
        </w:num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pomoc při podávání jídla, pití,</w:t>
      </w:r>
    </w:p>
    <w:p w14:paraId="62B5BEE4" w14:textId="77777777" w:rsidR="000C7AEB" w:rsidRPr="000C7AEB" w:rsidRDefault="000C7AEB" w:rsidP="000C7AEB">
      <w:pPr>
        <w:numPr>
          <w:ilvl w:val="0"/>
          <w:numId w:val="3"/>
        </w:num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pomoc při prostorové orientaci,</w:t>
      </w:r>
    </w:p>
    <w:p w14:paraId="716911B5" w14:textId="77777777" w:rsidR="000C7AEB" w:rsidRPr="000C7AEB" w:rsidRDefault="000C7AEB" w:rsidP="000C7AEB">
      <w:pPr>
        <w:autoSpaceDE w:val="0"/>
        <w:autoSpaceDN w:val="0"/>
        <w:adjustRightInd w:val="0"/>
        <w:spacing w:after="0" w:line="240" w:lineRule="auto"/>
        <w:ind w:firstLine="708"/>
        <w:jc w:val="both"/>
        <w:rPr>
          <w:rFonts w:ascii="Times New Roman" w:eastAsia="Times New Roman" w:hAnsi="Times New Roman" w:cs="Calibri"/>
          <w:kern w:val="0"/>
          <w:sz w:val="24"/>
          <w:szCs w:val="24"/>
          <w:lang w:eastAsia="cs-CZ"/>
          <w14:ligatures w14:val="none"/>
        </w:rPr>
      </w:pPr>
    </w:p>
    <w:p w14:paraId="66D947A2"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Klienti při příchodu do domova mají možnost volby ošetřujícího lékaře. Mohou být nadále ošetřováni svým dosavadním praktickým lékařem anebo mohou využít služby lékařky, která ordinuje přímo v domově. Pokud se klient rozhodne využít nabízené služby praktické lékařky, je potřebné před příchodem do domova požádat svého dosavadního lékaře o výpis, nebo zdravotní dokumentaci, aby byla zajištěna jeho zdravotní péče.</w:t>
      </w:r>
    </w:p>
    <w:p w14:paraId="389E0DDC" w14:textId="77777777" w:rsidR="000C7AEB" w:rsidRPr="000C7AEB" w:rsidRDefault="000C7AEB" w:rsidP="000C7AEB">
      <w:pPr>
        <w:autoSpaceDE w:val="0"/>
        <w:autoSpaceDN w:val="0"/>
        <w:adjustRightInd w:val="0"/>
        <w:spacing w:after="0" w:line="240" w:lineRule="auto"/>
        <w:ind w:firstLine="360"/>
        <w:jc w:val="both"/>
        <w:rPr>
          <w:rFonts w:ascii="Times New Roman" w:eastAsia="Times New Roman" w:hAnsi="Times New Roman" w:cs="Calibri"/>
          <w:kern w:val="0"/>
          <w:sz w:val="24"/>
          <w:szCs w:val="24"/>
          <w:lang w:eastAsia="cs-CZ"/>
          <w14:ligatures w14:val="none"/>
        </w:rPr>
      </w:pPr>
    </w:p>
    <w:p w14:paraId="22867C0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Ordinační hodiny:</w:t>
      </w:r>
    </w:p>
    <w:p w14:paraId="1C4FE5FE"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4036FA85"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PO</w:t>
      </w:r>
      <w:r w:rsidRPr="000C7AEB">
        <w:rPr>
          <w:rFonts w:ascii="Times New Roman" w:eastAsia="Times New Roman" w:hAnsi="Times New Roman" w:cs="Calibri"/>
          <w:kern w:val="0"/>
          <w:sz w:val="24"/>
          <w:szCs w:val="24"/>
          <w:lang w:eastAsia="cs-CZ"/>
          <w14:ligatures w14:val="none"/>
        </w:rPr>
        <w:tab/>
      </w:r>
      <w:r w:rsidRPr="000C7AEB">
        <w:rPr>
          <w:rFonts w:ascii="Times New Roman" w:eastAsia="Times New Roman" w:hAnsi="Times New Roman" w:cs="Calibri"/>
          <w:kern w:val="0"/>
          <w:sz w:val="24"/>
          <w:szCs w:val="24"/>
          <w:lang w:eastAsia="cs-CZ"/>
          <w14:ligatures w14:val="none"/>
        </w:rPr>
        <w:tab/>
        <w:t>7</w:t>
      </w:r>
      <w:r w:rsidRPr="000C7AEB">
        <w:rPr>
          <w:rFonts w:ascii="Times New Roman" w:eastAsia="Times New Roman" w:hAnsi="Times New Roman" w:cs="Times New Roman"/>
          <w:kern w:val="0"/>
          <w:sz w:val="24"/>
          <w:szCs w:val="24"/>
          <w:vertAlign w:val="superscript"/>
          <w:lang w:eastAsia="cs-CZ"/>
          <w14:ligatures w14:val="none"/>
        </w:rPr>
        <w:t>30</w:t>
      </w:r>
      <w:r w:rsidRPr="000C7AEB">
        <w:rPr>
          <w:rFonts w:ascii="Times New Roman" w:eastAsia="Times New Roman" w:hAnsi="Times New Roman" w:cs="Calibri"/>
          <w:kern w:val="0"/>
          <w:sz w:val="24"/>
          <w:szCs w:val="24"/>
          <w:lang w:eastAsia="cs-CZ"/>
          <w14:ligatures w14:val="none"/>
        </w:rPr>
        <w:t>- 9</w:t>
      </w:r>
      <w:r w:rsidRPr="000C7AEB">
        <w:rPr>
          <w:rFonts w:ascii="Times New Roman" w:eastAsia="Times New Roman" w:hAnsi="Times New Roman" w:cs="Times New Roman"/>
          <w:kern w:val="0"/>
          <w:sz w:val="24"/>
          <w:szCs w:val="24"/>
          <w:vertAlign w:val="superscript"/>
          <w:lang w:eastAsia="cs-CZ"/>
          <w14:ligatures w14:val="none"/>
        </w:rPr>
        <w:t>30</w:t>
      </w:r>
      <w:r w:rsidRPr="000C7AEB">
        <w:rPr>
          <w:rFonts w:ascii="Times New Roman" w:eastAsia="Times New Roman" w:hAnsi="Times New Roman" w:cs="Times New Roman"/>
          <w:kern w:val="0"/>
          <w:sz w:val="24"/>
          <w:szCs w:val="24"/>
          <w:vertAlign w:val="superscript"/>
          <w:lang w:eastAsia="cs-CZ"/>
          <w14:ligatures w14:val="none"/>
        </w:rPr>
        <w:tab/>
        <w:t xml:space="preserve"> </w:t>
      </w:r>
      <w:r w:rsidRPr="000C7AEB">
        <w:rPr>
          <w:rFonts w:ascii="Times New Roman" w:eastAsia="Times New Roman" w:hAnsi="Times New Roman" w:cs="Calibri"/>
          <w:kern w:val="0"/>
          <w:sz w:val="24"/>
          <w:szCs w:val="24"/>
          <w:lang w:eastAsia="cs-CZ"/>
          <w14:ligatures w14:val="none"/>
        </w:rPr>
        <w:t xml:space="preserve">    (DZR, </w:t>
      </w:r>
      <w:r w:rsidRPr="000C7AEB">
        <w:rPr>
          <w:rFonts w:ascii="Times New Roman" w:eastAsia="Times New Roman" w:hAnsi="Times New Roman" w:cs="Times New Roman"/>
          <w:kern w:val="0"/>
          <w:sz w:val="24"/>
          <w:szCs w:val="24"/>
          <w:lang w:eastAsia="cs-CZ"/>
          <w14:ligatures w14:val="none"/>
        </w:rPr>
        <w:t xml:space="preserve">patra </w:t>
      </w:r>
      <w:r w:rsidRPr="000C7AEB">
        <w:rPr>
          <w:rFonts w:ascii="Times New Roman" w:eastAsia="Times New Roman" w:hAnsi="Times New Roman" w:cs="Calibri"/>
          <w:kern w:val="0"/>
          <w:sz w:val="24"/>
          <w:szCs w:val="24"/>
          <w:lang w:eastAsia="cs-CZ"/>
          <w14:ligatures w14:val="none"/>
        </w:rPr>
        <w:t>2AB,3AB)</w:t>
      </w:r>
    </w:p>
    <w:p w14:paraId="18359177"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ab/>
        <w:t>10</w:t>
      </w:r>
      <w:r w:rsidRPr="000C7AEB">
        <w:rPr>
          <w:rFonts w:ascii="Times New Roman" w:eastAsia="Times New Roman" w:hAnsi="Times New Roman" w:cs="Times New Roman"/>
          <w:kern w:val="0"/>
          <w:sz w:val="24"/>
          <w:szCs w:val="24"/>
          <w:vertAlign w:val="superscript"/>
          <w:lang w:eastAsia="cs-CZ"/>
          <w14:ligatures w14:val="none"/>
        </w:rPr>
        <w:t xml:space="preserve">00 </w:t>
      </w:r>
      <w:r w:rsidRPr="000C7AEB">
        <w:rPr>
          <w:rFonts w:ascii="Times New Roman" w:eastAsia="Times New Roman" w:hAnsi="Times New Roman" w:cs="Calibri"/>
          <w:kern w:val="0"/>
          <w:sz w:val="24"/>
          <w:szCs w:val="24"/>
          <w:lang w:eastAsia="cs-CZ"/>
          <w14:ligatures w14:val="none"/>
        </w:rPr>
        <w:t>-12</w:t>
      </w:r>
      <w:r w:rsidRPr="000C7AEB">
        <w:rPr>
          <w:rFonts w:ascii="Times New Roman" w:eastAsia="Times New Roman" w:hAnsi="Times New Roman" w:cs="Times New Roman"/>
          <w:kern w:val="0"/>
          <w:sz w:val="24"/>
          <w:szCs w:val="24"/>
          <w:vertAlign w:val="superscript"/>
          <w:lang w:eastAsia="cs-CZ"/>
          <w14:ligatures w14:val="none"/>
        </w:rPr>
        <w:t>00</w:t>
      </w: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patra A,B,C</w:t>
      </w:r>
      <w:r w:rsidRPr="000C7AEB">
        <w:rPr>
          <w:rFonts w:ascii="Times New Roman" w:eastAsia="Times New Roman" w:hAnsi="Times New Roman" w:cs="Calibri"/>
          <w:kern w:val="0"/>
          <w:sz w:val="24"/>
          <w:szCs w:val="24"/>
          <w:lang w:eastAsia="cs-CZ"/>
          <w14:ligatures w14:val="none"/>
        </w:rPr>
        <w:t>)</w:t>
      </w:r>
    </w:p>
    <w:p w14:paraId="5A1A5134"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ÚT   </w:t>
      </w:r>
      <w:r w:rsidRPr="000C7AEB">
        <w:rPr>
          <w:rFonts w:ascii="Times New Roman" w:eastAsia="Times New Roman" w:hAnsi="Times New Roman" w:cs="Calibri"/>
          <w:kern w:val="0"/>
          <w:sz w:val="24"/>
          <w:szCs w:val="24"/>
          <w:lang w:eastAsia="cs-CZ"/>
          <w14:ligatures w14:val="none"/>
        </w:rPr>
        <w:tab/>
        <w:t xml:space="preserve">     </w:t>
      </w:r>
      <w:r w:rsidRPr="000C7AEB">
        <w:rPr>
          <w:rFonts w:ascii="Times New Roman" w:eastAsia="Times New Roman" w:hAnsi="Times New Roman" w:cs="Calibri"/>
          <w:kern w:val="0"/>
          <w:sz w:val="24"/>
          <w:szCs w:val="24"/>
          <w:lang w:eastAsia="cs-CZ"/>
          <w14:ligatures w14:val="none"/>
        </w:rPr>
        <w:tab/>
        <w:t>7</w:t>
      </w:r>
      <w:r w:rsidRPr="000C7AEB">
        <w:rPr>
          <w:rFonts w:ascii="Times New Roman" w:eastAsia="Times New Roman" w:hAnsi="Times New Roman" w:cs="Times New Roman"/>
          <w:kern w:val="0"/>
          <w:sz w:val="24"/>
          <w:szCs w:val="24"/>
          <w:vertAlign w:val="superscript"/>
          <w:lang w:eastAsia="cs-CZ"/>
          <w14:ligatures w14:val="none"/>
        </w:rPr>
        <w:t>30</w:t>
      </w:r>
      <w:r w:rsidRPr="000C7AEB">
        <w:rPr>
          <w:rFonts w:ascii="Times New Roman" w:eastAsia="Times New Roman" w:hAnsi="Times New Roman" w:cs="Calibri"/>
          <w:kern w:val="0"/>
          <w:sz w:val="24"/>
          <w:szCs w:val="24"/>
          <w:lang w:eastAsia="cs-CZ"/>
          <w14:ligatures w14:val="none"/>
        </w:rPr>
        <w:t xml:space="preserve"> - 9</w:t>
      </w:r>
      <w:r w:rsidRPr="000C7AEB">
        <w:rPr>
          <w:rFonts w:ascii="Times New Roman" w:eastAsia="Times New Roman" w:hAnsi="Times New Roman" w:cs="Times New Roman"/>
          <w:kern w:val="0"/>
          <w:sz w:val="24"/>
          <w:szCs w:val="24"/>
          <w:vertAlign w:val="superscript"/>
          <w:lang w:eastAsia="cs-CZ"/>
          <w14:ligatures w14:val="none"/>
        </w:rPr>
        <w:t>30</w:t>
      </w:r>
    </w:p>
    <w:p w14:paraId="3EAA22F7"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ST            </w:t>
      </w:r>
      <w:r w:rsidRPr="000C7AEB">
        <w:rPr>
          <w:rFonts w:ascii="Times New Roman" w:eastAsia="Times New Roman" w:hAnsi="Times New Roman" w:cs="Times New Roman"/>
          <w:kern w:val="0"/>
          <w:sz w:val="24"/>
          <w:szCs w:val="24"/>
          <w:lang w:eastAsia="cs-CZ"/>
          <w14:ligatures w14:val="none"/>
        </w:rPr>
        <w:tab/>
        <w:t>7</w:t>
      </w:r>
      <w:r w:rsidRPr="000C7AEB">
        <w:rPr>
          <w:rFonts w:ascii="Times New Roman" w:eastAsia="Times New Roman" w:hAnsi="Times New Roman" w:cs="Calibri"/>
          <w:kern w:val="0"/>
          <w:sz w:val="24"/>
          <w:szCs w:val="24"/>
          <w:vertAlign w:val="superscript"/>
          <w:lang w:eastAsia="cs-CZ"/>
          <w14:ligatures w14:val="none"/>
        </w:rPr>
        <w:t>30</w:t>
      </w:r>
      <w:r w:rsidRPr="000C7AEB">
        <w:rPr>
          <w:rFonts w:ascii="Times New Roman" w:eastAsia="Times New Roman" w:hAnsi="Times New Roman" w:cs="Times New Roman"/>
          <w:kern w:val="0"/>
          <w:sz w:val="24"/>
          <w:szCs w:val="24"/>
          <w:lang w:eastAsia="cs-CZ"/>
          <w14:ligatures w14:val="none"/>
        </w:rPr>
        <w:t xml:space="preserve"> - 9</w:t>
      </w:r>
      <w:r w:rsidRPr="000C7AEB">
        <w:rPr>
          <w:rFonts w:ascii="Times New Roman" w:eastAsia="Times New Roman" w:hAnsi="Times New Roman" w:cs="Calibri"/>
          <w:kern w:val="0"/>
          <w:sz w:val="24"/>
          <w:szCs w:val="24"/>
          <w:vertAlign w:val="superscript"/>
          <w:lang w:eastAsia="cs-CZ"/>
          <w14:ligatures w14:val="none"/>
        </w:rPr>
        <w:t>30</w:t>
      </w:r>
    </w:p>
    <w:p w14:paraId="200C26DD"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ČT</w:t>
      </w:r>
      <w:r w:rsidRPr="000C7AEB">
        <w:rPr>
          <w:rFonts w:ascii="Times New Roman" w:eastAsia="Times New Roman" w:hAnsi="Times New Roman" w:cs="Calibri"/>
          <w:kern w:val="0"/>
          <w:sz w:val="24"/>
          <w:szCs w:val="24"/>
          <w:lang w:eastAsia="cs-CZ"/>
          <w14:ligatures w14:val="none"/>
        </w:rPr>
        <w:tab/>
        <w:t xml:space="preserve">   </w:t>
      </w:r>
      <w:r w:rsidRPr="000C7AEB">
        <w:rPr>
          <w:rFonts w:ascii="Times New Roman" w:eastAsia="Times New Roman" w:hAnsi="Times New Roman" w:cs="Calibri"/>
          <w:kern w:val="0"/>
          <w:sz w:val="24"/>
          <w:szCs w:val="24"/>
          <w:lang w:eastAsia="cs-CZ"/>
          <w14:ligatures w14:val="none"/>
        </w:rPr>
        <w:tab/>
        <w:t>neordinuje</w:t>
      </w:r>
    </w:p>
    <w:p w14:paraId="0D3BAA8E"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PÁ           </w:t>
      </w:r>
      <w:r w:rsidRPr="000C7AEB">
        <w:rPr>
          <w:rFonts w:ascii="Times New Roman" w:eastAsia="Times New Roman" w:hAnsi="Times New Roman" w:cs="Calibri"/>
          <w:kern w:val="0"/>
          <w:sz w:val="24"/>
          <w:szCs w:val="24"/>
          <w:lang w:eastAsia="cs-CZ"/>
          <w14:ligatures w14:val="none"/>
        </w:rPr>
        <w:tab/>
        <w:t>7</w:t>
      </w:r>
      <w:r w:rsidRPr="000C7AEB">
        <w:rPr>
          <w:rFonts w:ascii="Times New Roman" w:eastAsia="Times New Roman" w:hAnsi="Times New Roman" w:cs="Times New Roman"/>
          <w:kern w:val="0"/>
          <w:sz w:val="24"/>
          <w:szCs w:val="24"/>
          <w:vertAlign w:val="superscript"/>
          <w:lang w:eastAsia="cs-CZ"/>
          <w14:ligatures w14:val="none"/>
        </w:rPr>
        <w:t>30</w:t>
      </w:r>
      <w:r w:rsidRPr="000C7AEB">
        <w:rPr>
          <w:rFonts w:ascii="Times New Roman" w:eastAsia="Times New Roman" w:hAnsi="Times New Roman" w:cs="Calibri"/>
          <w:kern w:val="0"/>
          <w:sz w:val="24"/>
          <w:szCs w:val="24"/>
          <w:lang w:eastAsia="cs-CZ"/>
          <w14:ligatures w14:val="none"/>
        </w:rPr>
        <w:t xml:space="preserve"> - 9</w:t>
      </w:r>
      <w:r w:rsidRPr="000C7AEB">
        <w:rPr>
          <w:rFonts w:ascii="Times New Roman" w:eastAsia="Times New Roman" w:hAnsi="Times New Roman" w:cs="Times New Roman"/>
          <w:kern w:val="0"/>
          <w:sz w:val="24"/>
          <w:szCs w:val="24"/>
          <w:vertAlign w:val="superscript"/>
          <w:lang w:eastAsia="cs-CZ"/>
          <w14:ligatures w14:val="none"/>
        </w:rPr>
        <w:t>30</w:t>
      </w:r>
    </w:p>
    <w:p w14:paraId="450ABAE4"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47B0843C" w14:textId="1E045050"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Klient může v průběhu poskytované služby změnit praktického lékaře. Při příchodu do domova je s klientem sepsána „Dohoda o užívání léků“. Ta obsahuje informace o tom, jaké </w:t>
      </w:r>
      <w:r w:rsidR="00286774" w:rsidRPr="000C7AEB">
        <w:rPr>
          <w:rFonts w:ascii="Times New Roman" w:eastAsia="Times New Roman" w:hAnsi="Times New Roman" w:cs="Times New Roman"/>
          <w:kern w:val="0"/>
          <w:sz w:val="24"/>
          <w:szCs w:val="24"/>
          <w:lang w:eastAsia="cs-CZ"/>
          <w14:ligatures w14:val="none"/>
        </w:rPr>
        <w:t>léky užívá</w:t>
      </w:r>
      <w:r w:rsidRPr="000C7AEB">
        <w:rPr>
          <w:rFonts w:ascii="Times New Roman" w:eastAsia="Times New Roman" w:hAnsi="Times New Roman" w:cs="Times New Roman"/>
          <w:kern w:val="0"/>
          <w:sz w:val="24"/>
          <w:szCs w:val="24"/>
          <w:lang w:eastAsia="cs-CZ"/>
          <w14:ligatures w14:val="none"/>
        </w:rPr>
        <w:t xml:space="preserve"> a jakým způsobem si je přeje zajišťovat – sám, nebo využije donášku léků, podávání léků personálem. Své rozhodnutí může klient kdykoliv v průběhu poskytované služby změnit. Personál provede záznam v dokumentaci a klientovi je předložena k podpisu nová Dohoda o užívání léků.</w:t>
      </w:r>
    </w:p>
    <w:p w14:paraId="59CDCF9B"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Jednou týdně do domova dochází lékař z oboru neurologie.</w:t>
      </w:r>
    </w:p>
    <w:p w14:paraId="47A25708"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Na jiná odborná vyšetření jsou klienti zpravidla dopravováni sanitkou. V případě, že klient není ze zdravotních důvodů schopen návštěvu odborného lékaře absolvovat sám, je mu zajištěný doprovod z řad personálu, nebo jsou vyzváni rodinní příslušníci.</w:t>
      </w:r>
    </w:p>
    <w:p w14:paraId="39F1B30F"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Při vážném zhoršení zdravotního stavu personál přivolává rychlou záchrannou pomoc.</w:t>
      </w:r>
    </w:p>
    <w:p w14:paraId="086F2889"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color w:val="000000"/>
          <w:kern w:val="0"/>
          <w:sz w:val="24"/>
          <w:szCs w:val="24"/>
          <w:lang w:eastAsia="cs-CZ"/>
          <w14:ligatures w14:val="none"/>
        </w:rPr>
      </w:pPr>
    </w:p>
    <w:p w14:paraId="2B72BA55"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Calibri"/>
          <w:b/>
          <w:color w:val="000000"/>
          <w:kern w:val="0"/>
          <w:sz w:val="24"/>
          <w:szCs w:val="24"/>
          <w:lang w:eastAsia="cs-CZ"/>
          <w14:ligatures w14:val="none"/>
        </w:rPr>
      </w:pPr>
      <w:r w:rsidRPr="000C7AEB">
        <w:rPr>
          <w:rFonts w:ascii="Times New Roman" w:eastAsia="Times New Roman" w:hAnsi="Times New Roman" w:cs="Times New Roman"/>
          <w:b/>
          <w:color w:val="000000"/>
          <w:kern w:val="0"/>
          <w:sz w:val="24"/>
          <w:szCs w:val="24"/>
          <w:lang w:eastAsia="cs-CZ"/>
          <w14:ligatures w14:val="none"/>
        </w:rPr>
        <w:t>d) pomoc při osobní hygieně, poskytnutí podmínek pro osobní hygienu</w:t>
      </w:r>
    </w:p>
    <w:p w14:paraId="6B6308F2"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Calibri"/>
          <w:b/>
          <w:color w:val="000000"/>
          <w:kern w:val="0"/>
          <w:sz w:val="24"/>
          <w:szCs w:val="24"/>
          <w:lang w:eastAsia="cs-CZ"/>
          <w14:ligatures w14:val="none"/>
        </w:rPr>
      </w:pPr>
      <w:r w:rsidRPr="000C7AEB">
        <w:rPr>
          <w:rFonts w:ascii="Times New Roman" w:eastAsia="Times New Roman" w:hAnsi="Times New Roman" w:cs="Times New Roman"/>
          <w:b/>
          <w:kern w:val="0"/>
          <w:sz w:val="24"/>
          <w:szCs w:val="24"/>
          <w:u w:val="single"/>
          <w:lang w:eastAsia="cs-CZ"/>
          <w14:ligatures w14:val="none"/>
        </w:rPr>
        <w:t>Hygiena</w:t>
      </w:r>
    </w:p>
    <w:p w14:paraId="515B2359"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V Domově pečují klienti o osobní hygienu, o čistotu šatstva, prádla a obuvi, o pořádek na pokojích, ve skříních, nočních stolcích a podobně i o pořádek ve všech dalších místnostech, které používají v celém areálu domova. Personál podporuje a napomáhá klientům upevňovat hygienické návyky.</w:t>
      </w:r>
    </w:p>
    <w:p w14:paraId="3067FBDA"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Klienti mají po celý den k dispozici koupelny na oddělení pro zajištění osobní hygieny, některé pokoje jsou vybaveny sprchovým koutem. Imobilní klienti mají zajištěnou hygienickou péči na pokojích a v koupelně. Součástí koupele je i stříhání nehtů a holení. </w:t>
      </w:r>
    </w:p>
    <w:p w14:paraId="2035B0F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lastRenderedPageBreak/>
        <w:t xml:space="preserve">Osobní prádlo si klienti vyměňují denně, podle potřeby i častěji. Na noc se vždy převlékají do nočního prádla. Znečištěné prádlo se odevzdává do prádelny. </w:t>
      </w:r>
    </w:p>
    <w:p w14:paraId="46D2B43E"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p>
    <w:p w14:paraId="1C59976D"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Klienti dle potřeby a na požádání pečujícího personálu umožní nahlédnout do skříní a ostatního vybavení pokoje. Takto postupujeme v případě, když si klient uskladňuje potraviny ve skříních a tyto by svou kvalitou a množstvím odporovaly hygienickým požadavkům či skladovacím a ubytovacím možnostem. Nebo pokud by ohrožovaly zdraví a kvalitu života. </w:t>
      </w:r>
    </w:p>
    <w:p w14:paraId="3412EF7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55796AEA"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e) zprostředkování kontaktu se společenským prostředím</w:t>
      </w:r>
    </w:p>
    <w:p w14:paraId="2E07862D"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p>
    <w:p w14:paraId="71B326CA"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u w:val="single"/>
          <w:lang w:eastAsia="cs-CZ"/>
          <w14:ligatures w14:val="none"/>
        </w:rPr>
        <w:t>Vycházky mimo areál domova pro seniory</w:t>
      </w:r>
    </w:p>
    <w:p w14:paraId="00E4074D"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Klienti nejsou omezeni ve vycházkách mimo areál domova. Klient oznámí svůj odchod, místo pobytu a předpokládanou dobu návratu personálu konajícímu službu v případě, že se nedostaví k některému z hlavních jídel. Nejde o omezování osobní svobody, nýbrž aby byl personál informován. Pečující personál může upozornit klienta na nepřiměřené nebo nevhodné oblečení anebo nevhodnost pobytu venku v případě nepříznivého počasí nebo zhoršení zdravotního stavu klienta.                 </w:t>
      </w:r>
    </w:p>
    <w:p w14:paraId="46F8C873"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Calibri"/>
          <w:b/>
          <w:color w:val="FF0000"/>
          <w:kern w:val="0"/>
          <w:sz w:val="24"/>
          <w:szCs w:val="24"/>
          <w:lang w:eastAsia="cs-CZ"/>
          <w14:ligatures w14:val="none"/>
        </w:rPr>
      </w:pPr>
      <w:r w:rsidRPr="000C7AEB">
        <w:rPr>
          <w:rFonts w:ascii="Times New Roman" w:eastAsia="Times New Roman" w:hAnsi="Times New Roman" w:cs="Times New Roman"/>
          <w:b/>
          <w:kern w:val="0"/>
          <w:sz w:val="24"/>
          <w:szCs w:val="24"/>
          <w:u w:val="single"/>
          <w:lang w:eastAsia="cs-CZ"/>
          <w14:ligatures w14:val="none"/>
        </w:rPr>
        <w:t>Návštěvy</w:t>
      </w:r>
    </w:p>
    <w:p w14:paraId="512EB573" w14:textId="77777777" w:rsidR="000C7AEB" w:rsidRPr="000C7AEB" w:rsidRDefault="000C7AEB" w:rsidP="000C7AEB">
      <w:pPr>
        <w:autoSpaceDE w:val="0"/>
        <w:autoSpaceDN w:val="0"/>
        <w:adjustRightInd w:val="0"/>
        <w:spacing w:before="280" w:after="0" w:line="240" w:lineRule="auto"/>
        <w:ind w:hanging="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Klienti mohou přijímat návštěvy denně v době od 6</w:t>
      </w:r>
      <w:r w:rsidRPr="000C7AEB">
        <w:rPr>
          <w:rFonts w:ascii="Times New Roman" w:eastAsia="Times New Roman" w:hAnsi="Times New Roman" w:cs="Times New Roman"/>
          <w:kern w:val="0"/>
          <w:sz w:val="24"/>
          <w:szCs w:val="24"/>
          <w:vertAlign w:val="superscript"/>
          <w:lang w:eastAsia="cs-CZ"/>
          <w14:ligatures w14:val="none"/>
        </w:rPr>
        <w:t>00</w:t>
      </w:r>
      <w:r w:rsidRPr="000C7AEB">
        <w:rPr>
          <w:rFonts w:ascii="Times New Roman" w:eastAsia="Times New Roman" w:hAnsi="Times New Roman" w:cs="Calibri"/>
          <w:kern w:val="0"/>
          <w:sz w:val="24"/>
          <w:szCs w:val="24"/>
          <w:lang w:eastAsia="cs-CZ"/>
          <w14:ligatures w14:val="none"/>
        </w:rPr>
        <w:t xml:space="preserve"> do 22</w:t>
      </w:r>
      <w:r w:rsidRPr="000C7AEB">
        <w:rPr>
          <w:rFonts w:ascii="Times New Roman" w:eastAsia="Times New Roman" w:hAnsi="Times New Roman" w:cs="Times New Roman"/>
          <w:kern w:val="0"/>
          <w:sz w:val="24"/>
          <w:szCs w:val="24"/>
          <w:vertAlign w:val="superscript"/>
          <w:lang w:eastAsia="cs-CZ"/>
          <w14:ligatures w14:val="none"/>
        </w:rPr>
        <w:t>00</w:t>
      </w:r>
      <w:r w:rsidRPr="000C7AEB">
        <w:rPr>
          <w:rFonts w:ascii="Times New Roman" w:eastAsia="Times New Roman" w:hAnsi="Times New Roman" w:cs="Calibri"/>
          <w:kern w:val="0"/>
          <w:sz w:val="24"/>
          <w:szCs w:val="24"/>
          <w:lang w:eastAsia="cs-CZ"/>
          <w14:ligatures w14:val="none"/>
        </w:rPr>
        <w:t xml:space="preserve">. Při mimořádných událostech a opatřeních hygienicko-epidemiologické služby mohou být návštěvy dočasně omezeny. </w:t>
      </w:r>
    </w:p>
    <w:p w14:paraId="07F3E1A2" w14:textId="77777777" w:rsidR="000C7AEB" w:rsidRPr="000C7AEB" w:rsidRDefault="000C7AEB" w:rsidP="000C7AEB">
      <w:pPr>
        <w:autoSpaceDE w:val="0"/>
        <w:autoSpaceDN w:val="0"/>
        <w:adjustRightInd w:val="0"/>
        <w:spacing w:after="0" w:line="240" w:lineRule="auto"/>
        <w:ind w:hanging="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Klienti přijímají návštěvy v místnostech a prostorách k tomu určených (společenské místnosti, posezení na chodbách, kuchyňky na jednotlivých patrech atd.). Na pokoji přijímají návštěvy klienti, kteří jsou upoutáni na lůžko. U mobilních klientů je toto možné pouze se souhlasem spolubydlícího. Návštěvy dodržují klid a pořádek v domově, respektují provoz zařízení.</w:t>
      </w:r>
    </w:p>
    <w:p w14:paraId="3223CA0F" w14:textId="6B460944" w:rsidR="000C7AEB" w:rsidRPr="000C7AEB" w:rsidRDefault="000C7AEB" w:rsidP="000C7AEB">
      <w:pPr>
        <w:autoSpaceDE w:val="0"/>
        <w:autoSpaceDN w:val="0"/>
        <w:adjustRightInd w:val="0"/>
        <w:spacing w:after="0" w:line="240" w:lineRule="auto"/>
        <w:ind w:hanging="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Návštěvy se řídí Návštěvním řádem domova pro seniory. V Domově lze návštěvám poskytnout ubytování v hostovském pokoji, a to po předchozím dojednání se sociální pracovnicí a vedoucí zařízení. Hostovské pokoje slouží ke krátkodobému ubytování. Zde je nutné dodržovat Ubytovací řád. Úhrada za pobyt se řídí organizační směrnicí Fakultativní činnosti </w:t>
      </w:r>
      <w:r w:rsidR="00FE5697">
        <w:rPr>
          <w:rFonts w:ascii="Times New Roman" w:eastAsia="Times New Roman" w:hAnsi="Times New Roman" w:cs="Times New Roman"/>
          <w:kern w:val="0"/>
          <w:sz w:val="24"/>
          <w:szCs w:val="24"/>
          <w:lang w:eastAsia="cs-CZ"/>
          <w14:ligatures w14:val="none"/>
        </w:rPr>
        <w:t xml:space="preserve">a Doplňkové činnosti </w:t>
      </w:r>
      <w:r w:rsidRPr="000C7AEB">
        <w:rPr>
          <w:rFonts w:ascii="Times New Roman" w:eastAsia="Times New Roman" w:hAnsi="Times New Roman" w:cs="Times New Roman"/>
          <w:kern w:val="0"/>
          <w:sz w:val="24"/>
          <w:szCs w:val="24"/>
          <w:lang w:eastAsia="cs-CZ"/>
          <w14:ligatures w14:val="none"/>
        </w:rPr>
        <w:t>při poskytování sociálních služeb v aktuálním znění.</w:t>
      </w:r>
    </w:p>
    <w:p w14:paraId="220B82DC"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cs-CZ"/>
          <w14:ligatures w14:val="none"/>
        </w:rPr>
      </w:pPr>
    </w:p>
    <w:p w14:paraId="2EA7EA7E"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b/>
          <w:kern w:val="0"/>
          <w:sz w:val="24"/>
          <w:szCs w:val="24"/>
          <w:u w:val="single"/>
          <w:lang w:eastAsia="cs-CZ"/>
          <w14:ligatures w14:val="none"/>
        </w:rPr>
        <w:t>Společenské akce</w:t>
      </w:r>
    </w:p>
    <w:p w14:paraId="7ADBC2EE" w14:textId="77777777" w:rsidR="000C7AEB" w:rsidRPr="000C7AEB" w:rsidRDefault="000C7AEB" w:rsidP="000C7AEB">
      <w:pPr>
        <w:autoSpaceDE w:val="0"/>
        <w:autoSpaceDN w:val="0"/>
        <w:adjustRightInd w:val="0"/>
        <w:spacing w:after="280" w:line="240" w:lineRule="auto"/>
        <w:ind w:hanging="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Klienti jsou informováni o konání společenské nebo kulturní akce, o jejím čase a místě konání. Pokud má klient zájem a pro zhoršenou mobilitu není sám schopen se na akci dopravit, je mu poskytnut doprovod ze strany personálu.</w:t>
      </w:r>
    </w:p>
    <w:p w14:paraId="5BD21886" w14:textId="77777777" w:rsidR="000C7AEB" w:rsidRPr="000C7AEB" w:rsidRDefault="000C7AEB" w:rsidP="000C7AEB">
      <w:pPr>
        <w:autoSpaceDE w:val="0"/>
        <w:autoSpaceDN w:val="0"/>
        <w:adjustRightInd w:val="0"/>
        <w:contextualSpacing/>
        <w:rPr>
          <w:rFonts w:ascii="Times New Roman" w:eastAsia="Times New Roman" w:hAnsi="Times New Roman" w:cs="Calibri"/>
          <w:b/>
          <w:kern w:val="0"/>
          <w:sz w:val="24"/>
          <w:szCs w:val="24"/>
          <w:u w:val="single"/>
          <w14:ligatures w14:val="none"/>
        </w:rPr>
      </w:pPr>
      <w:r w:rsidRPr="000C7AEB">
        <w:rPr>
          <w:rFonts w:ascii="Times New Roman" w:eastAsia="Times New Roman" w:hAnsi="Times New Roman" w:cs="Times New Roman"/>
          <w:b/>
          <w:kern w:val="0"/>
          <w:sz w:val="24"/>
          <w:szCs w:val="24"/>
          <w:u w:val="single"/>
          <w14:ligatures w14:val="none"/>
        </w:rPr>
        <w:t>Bohoslužby, návštěva kněze na pokoji</w:t>
      </w:r>
    </w:p>
    <w:p w14:paraId="2603B475" w14:textId="77777777" w:rsidR="000C7AEB" w:rsidRPr="000C7AEB" w:rsidRDefault="000C7AEB" w:rsidP="000C7AEB">
      <w:pPr>
        <w:autoSpaceDE w:val="0"/>
        <w:autoSpaceDN w:val="0"/>
        <w:adjustRightInd w:val="0"/>
        <w:contextualSpacing/>
        <w:jc w:val="both"/>
        <w:rPr>
          <w:rFonts w:ascii="Times New Roman" w:eastAsia="Times New Roman" w:hAnsi="Times New Roman" w:cs="Times New Roman"/>
          <w:kern w:val="0"/>
          <w:sz w:val="24"/>
          <w:szCs w:val="24"/>
          <w14:ligatures w14:val="none"/>
        </w:rPr>
      </w:pPr>
    </w:p>
    <w:p w14:paraId="772EB5EE" w14:textId="77777777" w:rsidR="000C7AEB" w:rsidRPr="000C7AEB" w:rsidRDefault="000C7AEB" w:rsidP="000C7AEB">
      <w:pPr>
        <w:autoSpaceDE w:val="0"/>
        <w:autoSpaceDN w:val="0"/>
        <w:adjustRightInd w:val="0"/>
        <w:contextualSpacing/>
        <w:jc w:val="both"/>
        <w:rPr>
          <w:rFonts w:ascii="Times New Roman" w:eastAsia="Times New Roman" w:hAnsi="Times New Roman" w:cs="Calibri"/>
          <w:kern w:val="0"/>
          <w:sz w:val="24"/>
          <w:szCs w:val="24"/>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14:ligatures w14:val="none"/>
        </w:rPr>
        <w:t>Klienti jsou informováni rozhlasem Domova pro seniory a osobně, že se bude v zařízení konat bohoslužba a v jakém čase.</w:t>
      </w:r>
    </w:p>
    <w:p w14:paraId="56066BF6" w14:textId="77777777" w:rsidR="000C7AEB" w:rsidRPr="000C7AEB" w:rsidRDefault="000C7AEB" w:rsidP="000C7AEB">
      <w:pPr>
        <w:autoSpaceDE w:val="0"/>
        <w:autoSpaceDN w:val="0"/>
        <w:adjustRightInd w:val="0"/>
        <w:spacing w:after="0"/>
        <w:contextualSpacing/>
        <w:jc w:val="both"/>
        <w:rPr>
          <w:rFonts w:ascii="Times New Roman" w:eastAsia="Times New Roman" w:hAnsi="Times New Roman" w:cs="Calibri"/>
          <w:kern w:val="0"/>
          <w:sz w:val="24"/>
          <w:szCs w:val="24"/>
          <w14:ligatures w14:val="none"/>
        </w:rPr>
      </w:pPr>
      <w:r w:rsidRPr="000C7AEB">
        <w:rPr>
          <w:rFonts w:ascii="Times New Roman" w:eastAsia="Times New Roman" w:hAnsi="Times New Roman" w:cs="Times New Roman"/>
          <w:kern w:val="0"/>
          <w:sz w:val="24"/>
          <w:szCs w:val="24"/>
          <w14:ligatures w14:val="none"/>
        </w:rPr>
        <w:t>O možnosti využít návštěvy kněze na pokoji je klient informován personálem a po dohodě s knězem a klientem je dohodnut termín a čas návštěvy.</w:t>
      </w:r>
    </w:p>
    <w:p w14:paraId="4F68A9FD" w14:textId="77777777" w:rsidR="000C7AEB" w:rsidRPr="000C7AEB" w:rsidRDefault="000C7AEB" w:rsidP="000C7AEB">
      <w:pPr>
        <w:autoSpaceDE w:val="0"/>
        <w:autoSpaceDN w:val="0"/>
        <w:adjustRightInd w:val="0"/>
        <w:spacing w:after="0"/>
        <w:rPr>
          <w:rFonts w:ascii="Times New Roman" w:eastAsia="Times New Roman" w:hAnsi="Times New Roman" w:cs="Times New Roman"/>
          <w:b/>
          <w:kern w:val="0"/>
          <w:sz w:val="24"/>
          <w:szCs w:val="24"/>
          <w:u w:val="single"/>
          <w14:ligatures w14:val="none"/>
        </w:rPr>
      </w:pPr>
    </w:p>
    <w:p w14:paraId="7D4E1EC8" w14:textId="77777777" w:rsidR="000C7AEB" w:rsidRPr="000C7AEB" w:rsidRDefault="000C7AEB" w:rsidP="000C7AEB">
      <w:pPr>
        <w:autoSpaceDE w:val="0"/>
        <w:autoSpaceDN w:val="0"/>
        <w:adjustRightInd w:val="0"/>
        <w:spacing w:after="0"/>
        <w:rPr>
          <w:rFonts w:ascii="Times New Roman" w:eastAsia="Times New Roman" w:hAnsi="Times New Roman" w:cs="Times New Roman"/>
          <w:b/>
          <w:kern w:val="0"/>
          <w:sz w:val="24"/>
          <w:szCs w:val="24"/>
          <w:u w:val="single"/>
          <w14:ligatures w14:val="none"/>
        </w:rPr>
      </w:pPr>
      <w:r w:rsidRPr="000C7AEB">
        <w:rPr>
          <w:rFonts w:ascii="Times New Roman" w:eastAsia="Times New Roman" w:hAnsi="Times New Roman" w:cs="Calibri"/>
          <w:b/>
          <w:kern w:val="0"/>
          <w:sz w:val="24"/>
          <w:szCs w:val="24"/>
          <w:u w:val="single"/>
          <w14:ligatures w14:val="none"/>
        </w:rPr>
        <w:t>Využití dostupných služeb</w:t>
      </w:r>
    </w:p>
    <w:p w14:paraId="38FFD09F" w14:textId="77777777" w:rsidR="000C7AEB" w:rsidRPr="000C7AEB" w:rsidRDefault="000C7AEB" w:rsidP="000C7AEB">
      <w:pPr>
        <w:autoSpaceDE w:val="0"/>
        <w:autoSpaceDN w:val="0"/>
        <w:adjustRightInd w:val="0"/>
        <w:spacing w:after="0"/>
        <w:rPr>
          <w:rFonts w:ascii="Times New Roman" w:eastAsia="Times New Roman" w:hAnsi="Times New Roman" w:cs="Calibri"/>
          <w:b/>
          <w:kern w:val="0"/>
          <w:sz w:val="14"/>
          <w:szCs w:val="24"/>
          <w:u w:val="single"/>
          <w14:ligatures w14:val="none"/>
        </w:rPr>
      </w:pPr>
    </w:p>
    <w:p w14:paraId="48F3483E" w14:textId="77777777" w:rsidR="000C7AEB" w:rsidRPr="000C7AEB" w:rsidRDefault="000C7AEB" w:rsidP="000C7AEB">
      <w:pPr>
        <w:autoSpaceDE w:val="0"/>
        <w:autoSpaceDN w:val="0"/>
        <w:adjustRightInd w:val="0"/>
        <w:contextualSpacing/>
        <w:jc w:val="both"/>
        <w:rPr>
          <w:rFonts w:ascii="Times New Roman" w:eastAsia="Times New Roman" w:hAnsi="Times New Roman" w:cs="Times New Roman"/>
          <w:kern w:val="0"/>
          <w:sz w:val="24"/>
          <w:szCs w:val="24"/>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14:ligatures w14:val="none"/>
        </w:rPr>
        <w:t>Klienti jsou informováni o dostupných službách v zařízení – kadeřnice, pedikúra, jsou informováni o termínu a čase, kdy bude služba dostupná.</w:t>
      </w:r>
    </w:p>
    <w:p w14:paraId="38273C41" w14:textId="77777777" w:rsidR="000C7AEB" w:rsidRPr="000C7AEB" w:rsidRDefault="000C7AEB" w:rsidP="000C7AEB">
      <w:pPr>
        <w:autoSpaceDE w:val="0"/>
        <w:autoSpaceDN w:val="0"/>
        <w:adjustRightInd w:val="0"/>
        <w:contextualSpacing/>
        <w:jc w:val="both"/>
        <w:rPr>
          <w:rFonts w:ascii="Times New Roman" w:eastAsia="Times New Roman" w:hAnsi="Times New Roman" w:cs="Times New Roman"/>
          <w:kern w:val="0"/>
          <w:sz w:val="24"/>
          <w:szCs w:val="24"/>
          <w14:ligatures w14:val="none"/>
        </w:rPr>
      </w:pPr>
      <w:r w:rsidRPr="000C7AEB">
        <w:rPr>
          <w:rFonts w:ascii="Times New Roman" w:eastAsia="Times New Roman" w:hAnsi="Times New Roman" w:cs="Calibri"/>
          <w:kern w:val="0"/>
          <w:sz w:val="24"/>
          <w:szCs w:val="24"/>
          <w14:ligatures w14:val="none"/>
        </w:rPr>
        <w:lastRenderedPageBreak/>
        <w:t xml:space="preserve">Po provedení služby klient službu uhradí sám nebo s pomocí personálu. </w:t>
      </w:r>
    </w:p>
    <w:p w14:paraId="543F5943" w14:textId="77777777" w:rsidR="000C7AEB" w:rsidRPr="000C7AEB" w:rsidRDefault="000C7AEB" w:rsidP="000C7AEB">
      <w:pPr>
        <w:autoSpaceDE w:val="0"/>
        <w:autoSpaceDN w:val="0"/>
        <w:adjustRightInd w:val="0"/>
        <w:contextualSpacing/>
        <w:jc w:val="both"/>
        <w:rPr>
          <w:rFonts w:ascii="Times New Roman" w:eastAsia="Times New Roman" w:hAnsi="Times New Roman" w:cs="Calibri"/>
          <w:kern w:val="0"/>
          <w:sz w:val="24"/>
          <w:szCs w:val="24"/>
          <w14:ligatures w14:val="none"/>
        </w:rPr>
      </w:pPr>
    </w:p>
    <w:p w14:paraId="1D503C67" w14:textId="77777777" w:rsidR="000C7AEB" w:rsidRPr="000C7AEB" w:rsidRDefault="000C7AEB" w:rsidP="000C7AEB">
      <w:pPr>
        <w:autoSpaceDE w:val="0"/>
        <w:autoSpaceDN w:val="0"/>
        <w:adjustRightInd w:val="0"/>
        <w:rPr>
          <w:rFonts w:ascii="Times New Roman" w:eastAsia="Times New Roman" w:hAnsi="Times New Roman" w:cs="Calibri"/>
          <w:b/>
          <w:kern w:val="0"/>
          <w:sz w:val="24"/>
          <w:szCs w:val="24"/>
          <w:u w:val="single"/>
          <w14:ligatures w14:val="none"/>
        </w:rPr>
      </w:pPr>
      <w:r w:rsidRPr="000C7AEB">
        <w:rPr>
          <w:rFonts w:ascii="Times New Roman" w:eastAsia="Times New Roman" w:hAnsi="Times New Roman" w:cs="Times New Roman"/>
          <w:b/>
          <w:kern w:val="0"/>
          <w:sz w:val="24"/>
          <w:szCs w:val="24"/>
          <w:u w:val="single"/>
          <w14:ligatures w14:val="none"/>
        </w:rPr>
        <w:t>Odběr novin, časopisů</w:t>
      </w:r>
    </w:p>
    <w:p w14:paraId="2A2A05D3" w14:textId="77777777" w:rsidR="000C7AEB" w:rsidRPr="000C7AEB" w:rsidRDefault="000C7AEB" w:rsidP="000C7AEB">
      <w:pPr>
        <w:autoSpaceDE w:val="0"/>
        <w:autoSpaceDN w:val="0"/>
        <w:adjustRightInd w:val="0"/>
        <w:contextualSpacing/>
        <w:jc w:val="both"/>
        <w:rPr>
          <w:rFonts w:ascii="Times New Roman" w:eastAsia="Times New Roman" w:hAnsi="Times New Roman" w:cs="Times New Roman"/>
          <w:kern w:val="0"/>
          <w:sz w:val="24"/>
          <w:szCs w:val="24"/>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14:ligatures w14:val="none"/>
        </w:rPr>
        <w:t>Objednávka novin, časopisů je zajišťována klientovi ze strany příbuzných nebo po dohodě s personálem a sociální pracovnicí.</w:t>
      </w:r>
    </w:p>
    <w:p w14:paraId="292E314B" w14:textId="77777777" w:rsidR="000C7AEB" w:rsidRPr="000C7AEB" w:rsidRDefault="000C7AEB" w:rsidP="000C7AEB">
      <w:pPr>
        <w:autoSpaceDE w:val="0"/>
        <w:autoSpaceDN w:val="0"/>
        <w:adjustRightInd w:val="0"/>
        <w:jc w:val="both"/>
        <w:rPr>
          <w:rFonts w:ascii="Times New Roman" w:eastAsia="Times New Roman" w:hAnsi="Times New Roman" w:cs="Times New Roman"/>
          <w:kern w:val="0"/>
          <w:sz w:val="24"/>
          <w:szCs w:val="24"/>
          <w14:ligatures w14:val="none"/>
        </w:rPr>
      </w:pPr>
      <w:r w:rsidRPr="000C7AEB">
        <w:rPr>
          <w:rFonts w:ascii="Times New Roman" w:eastAsia="Times New Roman" w:hAnsi="Times New Roman" w:cs="Calibri"/>
          <w:kern w:val="0"/>
          <w:sz w:val="24"/>
          <w:szCs w:val="24"/>
          <w14:ligatures w14:val="none"/>
        </w:rPr>
        <w:t>Noviny, časopisy jsou donášeny na pokoj klientovi sociální pracovnicí.</w:t>
      </w:r>
    </w:p>
    <w:p w14:paraId="6C25C237"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f) sociálně terapeutické činnosti</w:t>
      </w:r>
    </w:p>
    <w:p w14:paraId="7F98AC1E"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u w:val="single"/>
          <w:lang w:eastAsia="cs-CZ"/>
          <w14:ligatures w14:val="none"/>
        </w:rPr>
        <w:t>Poštovní a peněžní zásilky</w:t>
      </w:r>
    </w:p>
    <w:p w14:paraId="1F0FE9B8"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kern w:val="0"/>
          <w:sz w:val="24"/>
          <w:szCs w:val="24"/>
          <w:lang w:eastAsia="cs-CZ"/>
          <w14:ligatures w14:val="none"/>
        </w:rPr>
        <w:t>Obyčejné poštovní zásilky předávají klientům sociální pracovnice.  Doporučené zásilky si klient přebírá sám oproti podpisu od poštovní doručovatelky v součinnosti se sociální pracovnicí. Peněžní zásilky přijímají klienti od pověřeného zaměstnance DS.</w:t>
      </w:r>
    </w:p>
    <w:p w14:paraId="40860432"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u w:val="single"/>
          <w:lang w:eastAsia="cs-CZ"/>
          <w14:ligatures w14:val="none"/>
        </w:rPr>
      </w:pPr>
    </w:p>
    <w:p w14:paraId="705BCF86" w14:textId="77777777" w:rsidR="000C7AEB" w:rsidRPr="000C7AEB" w:rsidRDefault="000C7AEB" w:rsidP="000C7AEB">
      <w:pPr>
        <w:autoSpaceDE w:val="0"/>
        <w:autoSpaceDN w:val="0"/>
        <w:adjustRightInd w:val="0"/>
        <w:spacing w:after="280" w:line="240" w:lineRule="auto"/>
        <w:rPr>
          <w:rFonts w:ascii="Times New Roman" w:eastAsia="Times New Roman" w:hAnsi="Times New Roman" w:cs="Calibri"/>
          <w:b/>
          <w:kern w:val="0"/>
          <w:sz w:val="24"/>
          <w:szCs w:val="24"/>
          <w:u w:val="single"/>
          <w:lang w:eastAsia="cs-CZ"/>
          <w14:ligatures w14:val="none"/>
        </w:rPr>
      </w:pPr>
      <w:r w:rsidRPr="000C7AEB">
        <w:rPr>
          <w:rFonts w:ascii="Times New Roman" w:eastAsia="Times New Roman" w:hAnsi="Times New Roman" w:cs="Times New Roman"/>
          <w:b/>
          <w:kern w:val="0"/>
          <w:sz w:val="24"/>
          <w:szCs w:val="24"/>
          <w:u w:val="single"/>
          <w:lang w:eastAsia="cs-CZ"/>
          <w14:ligatures w14:val="none"/>
        </w:rPr>
        <w:t>Úschova cenných věcí</w:t>
      </w:r>
    </w:p>
    <w:p w14:paraId="0D352DF6"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Při příchodu i v průběhu pobytu může klient nebo jeho opatrovník, požádat sociální pracovnici o převzetí cenných věcí, vkladních knížek nebo finanční hotovosti do úschovy v depozitech DS. O každém příjmu a výdeji je proveden písemný záznam, klientovi je vystavený složní list, příjmový nebo výdajový doklad. Vše je uloženo do trezoru a zavedeno do evidence Úschovy zařízení. </w:t>
      </w:r>
    </w:p>
    <w:p w14:paraId="4C30E798"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Cennosti převzaté do úschovy musí být řádně označeny, aby byla vyloučena jejich záměna. Úschova finanční hotovosti v trezoru domova-maximální výše finanční hotovosti je 100.000 Kč. Maximální doba uložení je 3 měsíce. Po uplynutí této doby je úschova předána klientovi. V případě finanční hotovosti je předána se souhlasem klienta účetní, která finanční částku uloží na vkladní knížku klienta, pokud ji má založenou.</w:t>
      </w:r>
    </w:p>
    <w:p w14:paraId="0B319906"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Domov neodpovídá za věci, cennosti, vkladní knížky a peněžní hotovosti, které nepřevzal do úschovy. </w:t>
      </w:r>
    </w:p>
    <w:p w14:paraId="08C836C0"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cs-CZ"/>
          <w14:ligatures w14:val="none"/>
        </w:rPr>
      </w:pPr>
    </w:p>
    <w:p w14:paraId="03E926BD"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u w:val="single"/>
          <w:lang w:eastAsia="cs-CZ"/>
          <w14:ligatures w14:val="none"/>
        </w:rPr>
        <w:t>Výplata zůstatku finančních prostředků</w:t>
      </w:r>
    </w:p>
    <w:p w14:paraId="227FE2F9"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Zůstatek finančních prostředků po úhradě všech nákladů spojených s pobytem v domově je vyplácen 15. den v měsíci. Pokud tento den připadne na sobotu, neděli, nebo státní svátek, zůstatek finančních prostředků se vyplácí následující pracovní den. </w:t>
      </w:r>
    </w:p>
    <w:p w14:paraId="1F333AC8"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Výplatu zůstatku finančních prostředků provádí pokladní zařízení společně se sociální pracovnicí. Pokud klient již není schopen s financemi samostatně hospodařit, je mu nabídnuta pomoc na základě plné moci pro pověřeného pracovníka.</w:t>
      </w:r>
    </w:p>
    <w:p w14:paraId="0B62D9B6" w14:textId="77777777" w:rsidR="000C7AEB" w:rsidRPr="000C7AEB" w:rsidRDefault="000C7AEB" w:rsidP="000C7AEB">
      <w:pPr>
        <w:autoSpaceDE w:val="0"/>
        <w:autoSpaceDN w:val="0"/>
        <w:adjustRightInd w:val="0"/>
        <w:spacing w:after="280" w:line="240" w:lineRule="auto"/>
        <w:rPr>
          <w:rFonts w:ascii="Times New Roman" w:eastAsia="Times New Roman" w:hAnsi="Times New Roman" w:cs="Calibri"/>
          <w:b/>
          <w:kern w:val="0"/>
          <w:sz w:val="24"/>
          <w:szCs w:val="24"/>
          <w:u w:val="single"/>
          <w:lang w:eastAsia="cs-CZ"/>
          <w14:ligatures w14:val="none"/>
        </w:rPr>
      </w:pPr>
      <w:r w:rsidRPr="000C7AEB">
        <w:rPr>
          <w:rFonts w:ascii="Times New Roman" w:eastAsia="Times New Roman" w:hAnsi="Times New Roman" w:cs="Times New Roman"/>
          <w:b/>
          <w:kern w:val="0"/>
          <w:sz w:val="24"/>
          <w:szCs w:val="24"/>
          <w:u w:val="single"/>
          <w:lang w:eastAsia="cs-CZ"/>
          <w14:ligatures w14:val="none"/>
        </w:rPr>
        <w:t>Asistovaný doprovod</w:t>
      </w:r>
    </w:p>
    <w:p w14:paraId="6A46C06E" w14:textId="77777777" w:rsidR="000C7AEB" w:rsidRDefault="000C7AEB" w:rsidP="000C7AEB">
      <w:pPr>
        <w:autoSpaceDE w:val="0"/>
        <w:autoSpaceDN w:val="0"/>
        <w:adjustRightInd w:val="0"/>
        <w:spacing w:after="28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Asistovaný doprovod ze strany personálu může být klientům poskytován, pokud projeví zájem. Tuto skutečnost je nutno vždy oznámit sociální pracovnici, která časově doprovod zorganizuje. Může se jednat o doprovod na zahradu, na procházky, na nákupy, do cukrárny nebo restaurace, na poštu, na úřady apod.</w:t>
      </w:r>
    </w:p>
    <w:p w14:paraId="06BD754B" w14:textId="77777777" w:rsidR="00FE5697" w:rsidRPr="000C7AEB" w:rsidRDefault="00FE5697" w:rsidP="000C7AEB">
      <w:pPr>
        <w:autoSpaceDE w:val="0"/>
        <w:autoSpaceDN w:val="0"/>
        <w:adjustRightInd w:val="0"/>
        <w:spacing w:after="280" w:line="240" w:lineRule="auto"/>
        <w:rPr>
          <w:rFonts w:ascii="Times New Roman" w:eastAsia="Times New Roman" w:hAnsi="Times New Roman" w:cs="Times New Roman"/>
          <w:kern w:val="0"/>
          <w:sz w:val="24"/>
          <w:szCs w:val="24"/>
          <w:lang w:eastAsia="cs-CZ"/>
          <w14:ligatures w14:val="none"/>
        </w:rPr>
      </w:pPr>
    </w:p>
    <w:p w14:paraId="37512756"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lastRenderedPageBreak/>
        <w:t>g) aktivizační činnosti</w:t>
      </w:r>
    </w:p>
    <w:p w14:paraId="3F5ECCE2"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p>
    <w:p w14:paraId="32E6CE3F"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r w:rsidRPr="000C7AEB">
        <w:rPr>
          <w:rFonts w:ascii="Times New Roman" w:eastAsia="Times New Roman" w:hAnsi="Times New Roman" w:cs="Times New Roman"/>
          <w:b/>
          <w:kern w:val="0"/>
          <w:sz w:val="24"/>
          <w:szCs w:val="24"/>
          <w:u w:val="single"/>
          <w:lang w:eastAsia="cs-CZ"/>
          <w14:ligatures w14:val="none"/>
        </w:rPr>
        <w:t>Zájmová činnost</w:t>
      </w:r>
    </w:p>
    <w:p w14:paraId="5B83200D"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Zaměstnanci pověření aktivizací klientů pořádají vycházky, promítání filmů, tréninky paměti, skupinové zpívání, cvičení, kulturní a jiné akce dle přání klientů. Činnosti se plánují s ohledem na roční období a schopnosti našich klientů.</w:t>
      </w:r>
    </w:p>
    <w:p w14:paraId="50717268"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U každého klienta je respektována svoboda náboženského vyznání a politického smýšlení. </w:t>
      </w:r>
    </w:p>
    <w:p w14:paraId="2B3ED7E6"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Knihy v domovní knihovně jsou volně přístupné všem klientům </w:t>
      </w:r>
      <w:r w:rsidRPr="000C7AEB">
        <w:rPr>
          <w:rFonts w:ascii="Times New Roman" w:eastAsia="Times New Roman" w:hAnsi="Times New Roman" w:cs="Times New Roman"/>
          <w:kern w:val="0"/>
          <w:sz w:val="24"/>
          <w:szCs w:val="24"/>
          <w:lang w:eastAsia="cs-CZ"/>
          <w14:ligatures w14:val="none"/>
        </w:rPr>
        <w:t>na každém patře</w:t>
      </w:r>
      <w:r w:rsidRPr="000C7AEB">
        <w:rPr>
          <w:rFonts w:ascii="Times New Roman" w:eastAsia="Times New Roman" w:hAnsi="Times New Roman" w:cs="Calibri"/>
          <w:kern w:val="0"/>
          <w:sz w:val="24"/>
          <w:szCs w:val="24"/>
          <w:lang w:eastAsia="cs-CZ"/>
          <w14:ligatures w14:val="none"/>
        </w:rPr>
        <w:t xml:space="preserve">. </w:t>
      </w:r>
    </w:p>
    <w:p w14:paraId="24ED5D69"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Klienti se můžou věnovat v domově zájmové činnosti, pokud tato činnost nebo její rozsah nejsou na úkor jeho zdraví, nenarušují klid nebo neohrožují zdraví ostatních klientů, pracovníků či jiných osob a pokud zájmová činnost odpovídá podmínkám domova. </w:t>
      </w:r>
    </w:p>
    <w:p w14:paraId="41254A3B"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Klientům je k dispozici tělocvična, kterou mohou využívat v pracovních dnech od 7</w:t>
      </w:r>
      <w:r w:rsidRPr="000C7AEB">
        <w:rPr>
          <w:rFonts w:ascii="Times New Roman" w:eastAsia="Times New Roman" w:hAnsi="Times New Roman" w:cs="Calibri"/>
          <w:kern w:val="0"/>
          <w:sz w:val="24"/>
          <w:szCs w:val="24"/>
          <w:vertAlign w:val="superscript"/>
          <w:lang w:eastAsia="cs-CZ"/>
          <w14:ligatures w14:val="none"/>
        </w:rPr>
        <w:t>00</w:t>
      </w:r>
      <w:r w:rsidRPr="000C7AEB">
        <w:rPr>
          <w:rFonts w:ascii="Times New Roman" w:eastAsia="Times New Roman" w:hAnsi="Times New Roman" w:cs="Times New Roman"/>
          <w:kern w:val="0"/>
          <w:sz w:val="24"/>
          <w:szCs w:val="24"/>
          <w:lang w:eastAsia="cs-CZ"/>
          <w14:ligatures w14:val="none"/>
        </w:rPr>
        <w:t xml:space="preserve"> do 15</w:t>
      </w:r>
      <w:r w:rsidRPr="000C7AEB">
        <w:rPr>
          <w:rFonts w:ascii="Times New Roman" w:eastAsia="Times New Roman" w:hAnsi="Times New Roman" w:cs="Calibri"/>
          <w:kern w:val="0"/>
          <w:sz w:val="24"/>
          <w:szCs w:val="24"/>
          <w:vertAlign w:val="superscript"/>
          <w:lang w:eastAsia="cs-CZ"/>
          <w14:ligatures w14:val="none"/>
        </w:rPr>
        <w:t>00</w:t>
      </w:r>
      <w:r w:rsidRPr="000C7AEB">
        <w:rPr>
          <w:rFonts w:ascii="Times New Roman" w:eastAsia="Times New Roman" w:hAnsi="Times New Roman" w:cs="Times New Roman"/>
          <w:kern w:val="0"/>
          <w:sz w:val="24"/>
          <w:szCs w:val="24"/>
          <w:lang w:eastAsia="cs-CZ"/>
          <w14:ligatures w14:val="none"/>
        </w:rPr>
        <w:t xml:space="preserve"> a klubovna od 8</w:t>
      </w:r>
      <w:r w:rsidRPr="000C7AEB">
        <w:rPr>
          <w:rFonts w:ascii="Times New Roman" w:eastAsia="Times New Roman" w:hAnsi="Times New Roman" w:cs="Calibri"/>
          <w:kern w:val="0"/>
          <w:sz w:val="24"/>
          <w:szCs w:val="24"/>
          <w:vertAlign w:val="superscript"/>
          <w:lang w:eastAsia="cs-CZ"/>
          <w14:ligatures w14:val="none"/>
        </w:rPr>
        <w:t xml:space="preserve">00 – </w:t>
      </w:r>
      <w:r w:rsidRPr="000C7AEB">
        <w:rPr>
          <w:rFonts w:ascii="Times New Roman" w:eastAsia="Times New Roman" w:hAnsi="Times New Roman" w:cs="Times New Roman"/>
          <w:kern w:val="0"/>
          <w:sz w:val="24"/>
          <w:szCs w:val="24"/>
          <w:lang w:eastAsia="cs-CZ"/>
          <w14:ligatures w14:val="none"/>
        </w:rPr>
        <w:t>15</w:t>
      </w:r>
      <w:r w:rsidRPr="000C7AEB">
        <w:rPr>
          <w:rFonts w:ascii="Times New Roman" w:eastAsia="Times New Roman" w:hAnsi="Times New Roman" w:cs="Calibri"/>
          <w:kern w:val="0"/>
          <w:sz w:val="24"/>
          <w:szCs w:val="24"/>
          <w:vertAlign w:val="superscript"/>
          <w:lang w:eastAsia="cs-CZ"/>
          <w14:ligatures w14:val="none"/>
        </w:rPr>
        <w:t>30</w:t>
      </w:r>
      <w:r w:rsidRPr="000C7AEB">
        <w:rPr>
          <w:rFonts w:ascii="Times New Roman" w:eastAsia="Times New Roman" w:hAnsi="Times New Roman" w:cs="Times New Roman"/>
          <w:kern w:val="0"/>
          <w:sz w:val="24"/>
          <w:szCs w:val="24"/>
          <w:lang w:eastAsia="cs-CZ"/>
          <w14:ligatures w14:val="none"/>
        </w:rPr>
        <w:t>.</w:t>
      </w:r>
    </w:p>
    <w:p w14:paraId="4E9D7F0B"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Times New Roman"/>
          <w:b/>
          <w:kern w:val="0"/>
          <w:sz w:val="24"/>
          <w:szCs w:val="24"/>
          <w:lang w:eastAsia="cs-CZ"/>
          <w14:ligatures w14:val="none"/>
        </w:rPr>
        <w:t>h) pomoc při uplatňování práv, oprávněných zájmů a při obstarávání osobních záležitost</w:t>
      </w:r>
      <w:r w:rsidRPr="000C7AEB">
        <w:rPr>
          <w:rFonts w:ascii="Times New Roman" w:eastAsia="Times New Roman" w:hAnsi="Times New Roman" w:cs="Calibri"/>
          <w:b/>
          <w:kern w:val="0"/>
          <w:sz w:val="24"/>
          <w:szCs w:val="24"/>
          <w:lang w:eastAsia="cs-CZ"/>
          <w14:ligatures w14:val="none"/>
        </w:rPr>
        <w:t>i</w:t>
      </w:r>
    </w:p>
    <w:p w14:paraId="0B1F9906"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u w:val="single"/>
          <w:lang w:eastAsia="cs-CZ"/>
          <w14:ligatures w14:val="none"/>
        </w:rPr>
        <w:t>Stížnosti a připomínky</w:t>
      </w:r>
    </w:p>
    <w:p w14:paraId="563E2E5B" w14:textId="77777777" w:rsidR="000C7AEB" w:rsidRPr="000C7AEB" w:rsidRDefault="000C7AEB" w:rsidP="000C7AEB">
      <w:pPr>
        <w:autoSpaceDE w:val="0"/>
        <w:autoSpaceDN w:val="0"/>
        <w:adjustRightInd w:val="0"/>
        <w:spacing w:before="280" w:after="0" w:line="240" w:lineRule="auto"/>
        <w:ind w:hanging="1"/>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Klienti můžou podávat stížnosti, podněty a připomínky ke službám poskytovaným domovem, nebo k chování, jednání pracovníků domova, či klientů. Můžou tak udělat písemně, prostřednictvím schránek důvěry umístěných na jednotlivých patrech</w:t>
      </w:r>
      <w:r w:rsidRPr="000C7AEB">
        <w:rPr>
          <w:rFonts w:ascii="Times New Roman" w:eastAsia="Times New Roman" w:hAnsi="Times New Roman" w:cs="Calibri"/>
          <w:color w:val="FF0000"/>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a u jídelny, případně ústně kterémukoliv zaměstnanci domova, který je povinen o tomto provést zápis a informovat svého přímého nadřízeného. </w:t>
      </w:r>
    </w:p>
    <w:p w14:paraId="2A853539" w14:textId="77777777" w:rsidR="000C7AEB" w:rsidRPr="000C7AEB" w:rsidRDefault="000C7AEB" w:rsidP="000C7AEB">
      <w:pPr>
        <w:autoSpaceDE w:val="0"/>
        <w:autoSpaceDN w:val="0"/>
        <w:adjustRightInd w:val="0"/>
        <w:spacing w:after="0" w:line="240" w:lineRule="auto"/>
        <w:ind w:hanging="1"/>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Stížnosti, podněty a připomínky eviduje sociální pracovnice</w:t>
      </w:r>
      <w:r w:rsidRPr="000C7AEB">
        <w:rPr>
          <w:rFonts w:ascii="Times New Roman" w:eastAsia="Times New Roman" w:hAnsi="Times New Roman" w:cs="Times New Roman"/>
          <w:color w:val="FF0000"/>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každý pracovní den. Všichni zaměstnanci jsou povinni přijmout jakoukoliv stížnost. Pouze v případech, kdy je stížnost směřována na ně samotné, odkáže stěžovatele přímo na vedení domova. Pokud je stížnost podána stěžovatelem ústně, příjemce stížnost sepíše a nechá stěžovatelem podepsat. Stěžovatel, který chce zůstat v anonymitě, má možnost podpis odmítnout. </w:t>
      </w:r>
    </w:p>
    <w:p w14:paraId="53578F3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p>
    <w:p w14:paraId="611E2412"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Stížnosti lze podávat:</w:t>
      </w:r>
    </w:p>
    <w:p w14:paraId="5C5AA060"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11"/>
          <w:szCs w:val="24"/>
          <w:lang w:eastAsia="cs-CZ"/>
          <w14:ligatures w14:val="none"/>
        </w:rPr>
      </w:pPr>
    </w:p>
    <w:p w14:paraId="1BC77AEA"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Telefonicky:</w:t>
      </w:r>
    </w:p>
    <w:p w14:paraId="4EC31609"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Na čísle: 572 435 523, 603 340 272</w:t>
      </w:r>
    </w:p>
    <w:p w14:paraId="2D31257F" w14:textId="77777777" w:rsidR="000C7AEB" w:rsidRPr="000C7AEB" w:rsidRDefault="000C7AEB" w:rsidP="000C7AEB">
      <w:pPr>
        <w:keepNext/>
        <w:suppressAutoHyphens/>
        <w:autoSpaceDE w:val="0"/>
        <w:autoSpaceDN w:val="0"/>
        <w:adjustRightInd w:val="0"/>
        <w:spacing w:before="240" w:after="60" w:line="240" w:lineRule="auto"/>
        <w:jc w:val="both"/>
        <w:outlineLvl w:val="1"/>
        <w:rPr>
          <w:rFonts w:ascii="Times New Roman" w:eastAsia="Times New Roman" w:hAnsi="Times New Roman" w:cs="Times New Roman"/>
          <w:kern w:val="0"/>
          <w:sz w:val="24"/>
          <w:szCs w:val="24"/>
          <w:lang w:eastAsia="ar-SA"/>
          <w14:ligatures w14:val="none"/>
        </w:rPr>
      </w:pPr>
      <w:r w:rsidRPr="000C7AEB">
        <w:rPr>
          <w:rFonts w:ascii="Times New Roman" w:eastAsia="Times New Roman" w:hAnsi="Times New Roman" w:cs="Calibri"/>
          <w:b/>
          <w:kern w:val="0"/>
          <w:sz w:val="24"/>
          <w:szCs w:val="24"/>
          <w:lang w:eastAsia="ar-SA"/>
          <w14:ligatures w14:val="none"/>
        </w:rPr>
        <w:t xml:space="preserve">Písemně: </w:t>
      </w:r>
    </w:p>
    <w:p w14:paraId="517844E3" w14:textId="77777777" w:rsidR="000C7AEB" w:rsidRPr="000C7AEB" w:rsidRDefault="000C7AEB" w:rsidP="000C7AEB">
      <w:pPr>
        <w:keepNext/>
        <w:suppressAutoHyphens/>
        <w:autoSpaceDE w:val="0"/>
        <w:autoSpaceDN w:val="0"/>
        <w:adjustRightInd w:val="0"/>
        <w:spacing w:after="0" w:line="240" w:lineRule="auto"/>
        <w:outlineLvl w:val="1"/>
        <w:rPr>
          <w:rFonts w:ascii="Times New Roman" w:eastAsia="Times New Roman" w:hAnsi="Times New Roman" w:cs="Times New Roman"/>
          <w:kern w:val="0"/>
          <w:sz w:val="24"/>
          <w:szCs w:val="24"/>
          <w:lang w:eastAsia="ar-SA"/>
          <w14:ligatures w14:val="none"/>
        </w:rPr>
      </w:pPr>
      <w:r w:rsidRPr="000C7AEB">
        <w:rPr>
          <w:rFonts w:ascii="Times New Roman" w:eastAsia="Times New Roman" w:hAnsi="Times New Roman" w:cs="Calibri"/>
          <w:kern w:val="0"/>
          <w:sz w:val="24"/>
          <w:szCs w:val="24"/>
          <w:lang w:eastAsia="ar-SA"/>
          <w14:ligatures w14:val="none"/>
        </w:rPr>
        <w:t>Domov pro seniory Buchlovice</w:t>
      </w:r>
    </w:p>
    <w:p w14:paraId="0DF7AACF" w14:textId="77777777" w:rsidR="000C7AEB" w:rsidRPr="000C7AEB" w:rsidRDefault="000C7AEB" w:rsidP="000C7AEB">
      <w:pPr>
        <w:keepNext/>
        <w:suppressAutoHyphens/>
        <w:autoSpaceDE w:val="0"/>
        <w:autoSpaceDN w:val="0"/>
        <w:adjustRightInd w:val="0"/>
        <w:spacing w:after="0" w:line="240" w:lineRule="auto"/>
        <w:outlineLvl w:val="1"/>
        <w:rPr>
          <w:rFonts w:ascii="Times New Roman" w:eastAsia="Times New Roman" w:hAnsi="Times New Roman" w:cs="Times New Roman"/>
          <w:kern w:val="0"/>
          <w:sz w:val="24"/>
          <w:szCs w:val="24"/>
          <w:lang w:eastAsia="ar-SA"/>
          <w14:ligatures w14:val="none"/>
        </w:rPr>
      </w:pPr>
      <w:r w:rsidRPr="000C7AEB">
        <w:rPr>
          <w:rFonts w:ascii="Times New Roman" w:eastAsia="Times New Roman" w:hAnsi="Times New Roman" w:cs="Calibri"/>
          <w:kern w:val="0"/>
          <w:sz w:val="24"/>
          <w:szCs w:val="24"/>
          <w:lang w:eastAsia="ar-SA"/>
          <w14:ligatures w14:val="none"/>
        </w:rPr>
        <w:t>U Domova 470</w:t>
      </w:r>
    </w:p>
    <w:p w14:paraId="716081B7" w14:textId="77777777" w:rsidR="000C7AEB" w:rsidRPr="000C7AEB" w:rsidRDefault="000C7AEB" w:rsidP="000C7AEB">
      <w:pPr>
        <w:keepNext/>
        <w:suppressAutoHyphens/>
        <w:autoSpaceDE w:val="0"/>
        <w:autoSpaceDN w:val="0"/>
        <w:adjustRightInd w:val="0"/>
        <w:spacing w:after="0" w:line="240" w:lineRule="auto"/>
        <w:outlineLvl w:val="1"/>
        <w:rPr>
          <w:rFonts w:ascii="Times New Roman" w:eastAsia="Times New Roman" w:hAnsi="Times New Roman" w:cs="Times New Roman"/>
          <w:kern w:val="0"/>
          <w:sz w:val="24"/>
          <w:szCs w:val="24"/>
          <w:lang w:eastAsia="ar-SA"/>
          <w14:ligatures w14:val="none"/>
        </w:rPr>
      </w:pPr>
      <w:r w:rsidRPr="000C7AEB">
        <w:rPr>
          <w:rFonts w:ascii="Times New Roman" w:eastAsia="Times New Roman" w:hAnsi="Times New Roman" w:cs="Calibri"/>
          <w:kern w:val="0"/>
          <w:sz w:val="24"/>
          <w:szCs w:val="24"/>
          <w:lang w:eastAsia="ar-SA"/>
          <w14:ligatures w14:val="none"/>
        </w:rPr>
        <w:t>687 08 Buchlovice</w:t>
      </w:r>
    </w:p>
    <w:p w14:paraId="1E5D445E" w14:textId="77777777" w:rsidR="000C7AEB" w:rsidRPr="000C7AEB" w:rsidRDefault="000C7AEB" w:rsidP="000C7AEB">
      <w:pPr>
        <w:keepNext/>
        <w:suppressAutoHyphens/>
        <w:autoSpaceDE w:val="0"/>
        <w:autoSpaceDN w:val="0"/>
        <w:adjustRightInd w:val="0"/>
        <w:spacing w:after="60" w:line="240" w:lineRule="auto"/>
        <w:jc w:val="both"/>
        <w:outlineLvl w:val="1"/>
        <w:rPr>
          <w:rFonts w:ascii="Times New Roman" w:eastAsia="Times New Roman" w:hAnsi="Times New Roman" w:cs="Times New Roman"/>
          <w:kern w:val="0"/>
          <w:sz w:val="24"/>
          <w:szCs w:val="24"/>
          <w:lang w:eastAsia="ar-SA"/>
          <w14:ligatures w14:val="none"/>
        </w:rPr>
      </w:pPr>
      <w:r w:rsidRPr="000C7AEB">
        <w:rPr>
          <w:rFonts w:ascii="Times New Roman" w:eastAsia="Times New Roman" w:hAnsi="Times New Roman" w:cs="Calibri"/>
          <w:kern w:val="0"/>
          <w:sz w:val="24"/>
          <w:szCs w:val="24"/>
          <w:lang w:eastAsia="ar-SA"/>
          <w14:ligatures w14:val="none"/>
        </w:rPr>
        <w:t xml:space="preserve"> e-mail: ludmila.hajkova</w:t>
      </w:r>
      <w:r w:rsidRPr="000C7AEB">
        <w:rPr>
          <w:rFonts w:ascii="Times New Roman" w:eastAsia="Times New Roman" w:hAnsi="Times New Roman" w:cs="Times New Roman"/>
          <w:kern w:val="0"/>
          <w:sz w:val="24"/>
          <w:szCs w:val="24"/>
          <w:lang w:val="en-US" w:eastAsia="ar-SA"/>
          <w14:ligatures w14:val="none"/>
        </w:rPr>
        <w:t>@</w:t>
      </w:r>
      <w:r w:rsidRPr="000C7AEB">
        <w:rPr>
          <w:rFonts w:ascii="Times New Roman" w:eastAsia="Times New Roman" w:hAnsi="Times New Roman" w:cs="Calibri"/>
          <w:kern w:val="0"/>
          <w:sz w:val="24"/>
          <w:szCs w:val="24"/>
          <w:lang w:eastAsia="ar-SA"/>
          <w14:ligatures w14:val="none"/>
        </w:rPr>
        <w:t>ssluh.cz</w:t>
      </w:r>
    </w:p>
    <w:p w14:paraId="7B14796D"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nebo sociálním pracovnicím.</w:t>
      </w:r>
    </w:p>
    <w:p w14:paraId="5B833C0A"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18"/>
          <w:szCs w:val="24"/>
          <w:lang w:eastAsia="cs-CZ"/>
          <w14:ligatures w14:val="none"/>
        </w:rPr>
      </w:pPr>
    </w:p>
    <w:p w14:paraId="54A325C5"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 xml:space="preserve">Ústně: </w:t>
      </w:r>
      <w:r w:rsidRPr="000C7AEB">
        <w:rPr>
          <w:rFonts w:ascii="Times New Roman" w:eastAsia="Times New Roman" w:hAnsi="Times New Roman" w:cs="Calibri"/>
          <w:kern w:val="0"/>
          <w:sz w:val="24"/>
          <w:szCs w:val="24"/>
          <w:lang w:eastAsia="cs-CZ"/>
          <w14:ligatures w14:val="none"/>
        </w:rPr>
        <w:t xml:space="preserve">kterémukoliv zaměstnanci našeho domova. </w:t>
      </w:r>
    </w:p>
    <w:p w14:paraId="11ECE41D"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14"/>
          <w:szCs w:val="24"/>
          <w:lang w:eastAsia="cs-CZ"/>
          <w14:ligatures w14:val="none"/>
        </w:rPr>
      </w:pPr>
    </w:p>
    <w:p w14:paraId="47F7F571"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O přednesených stížnostech klientů i pracovníků domova je v kanceláři sociální pracovnice vedena dokumentace (kniha stížností). Na písemné stížnosti, kde je uveden zpáteční kontakt, je odpovídáno písemně přímo stěžovateli. U anonymních dotazů, připomínek a stížností je vše řešeno na poradách zaměstnanců.</w:t>
      </w:r>
    </w:p>
    <w:p w14:paraId="0E8FBFC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 xml:space="preserve">Stížnost musí být prošetřena a vyřízena bez zbytečných průtahů, nejdéle však do 30 dnů ode dne doručení. </w:t>
      </w:r>
    </w:p>
    <w:p w14:paraId="3BBCF2F6"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Stížnosti na práci a jednání vedoucí sestry přijímá vedoucí zařízení.</w:t>
      </w:r>
    </w:p>
    <w:p w14:paraId="5AC18DA6"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lastRenderedPageBreak/>
        <w:t>Stížnosti na práci a jednání vedoucí zařízení přijímá ředitelka SSL Uherské Hradiště.</w:t>
      </w:r>
    </w:p>
    <w:p w14:paraId="4E6401AE"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16"/>
          <w:szCs w:val="24"/>
          <w:lang w:eastAsia="cs-CZ"/>
          <w14:ligatures w14:val="none"/>
        </w:rPr>
      </w:pPr>
    </w:p>
    <w:p w14:paraId="6DA14B06" w14:textId="77777777" w:rsidR="000C7AEB" w:rsidRPr="000C7AEB" w:rsidRDefault="000C7AEB" w:rsidP="000C7AEB">
      <w:pPr>
        <w:autoSpaceDE w:val="0"/>
        <w:autoSpaceDN w:val="0"/>
        <w:adjustRightInd w:val="0"/>
        <w:spacing w:after="28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Pokud stěžovatel není spokojen s vyřízením, může se obrátit na poskytovatele nebo zřizovatele:</w:t>
      </w:r>
    </w:p>
    <w:p w14:paraId="5FC804B6"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 xml:space="preserve"> 1</w:t>
      </w: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b/>
          <w:kern w:val="0"/>
          <w:sz w:val="24"/>
          <w:szCs w:val="24"/>
          <w:lang w:eastAsia="cs-CZ"/>
          <w14:ligatures w14:val="none"/>
        </w:rPr>
        <w:t>Sociální služby Uherské Hradiště, Štěpnická 1139, Uherské Hradiště</w:t>
      </w:r>
    </w:p>
    <w:p w14:paraId="1769AABD"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ředitelka: tel: 572 414 511</w:t>
      </w:r>
    </w:p>
    <w:p w14:paraId="4BC7C85C"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marie.fremlova@ssluh.cz</w:t>
      </w:r>
    </w:p>
    <w:p w14:paraId="4A5E5800"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lang w:eastAsia="cs-CZ"/>
          <w14:ligatures w14:val="none"/>
        </w:rPr>
      </w:pPr>
      <w:r w:rsidRPr="000C7AEB">
        <w:rPr>
          <w:rFonts w:ascii="Times New Roman" w:eastAsia="Times New Roman" w:hAnsi="Times New Roman" w:cs="Times New Roman"/>
          <w:b/>
          <w:kern w:val="0"/>
          <w:sz w:val="24"/>
          <w:szCs w:val="24"/>
          <w:lang w:eastAsia="cs-CZ"/>
          <w14:ligatures w14:val="none"/>
        </w:rPr>
        <w:t>2.</w:t>
      </w: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b/>
          <w:kern w:val="0"/>
          <w:sz w:val="24"/>
          <w:szCs w:val="24"/>
          <w:lang w:eastAsia="cs-CZ"/>
          <w14:ligatures w14:val="none"/>
        </w:rPr>
        <w:t>Krajský úřad Zlínského kraje, tř. Tomáše Bati 21, Zlín</w:t>
      </w:r>
    </w:p>
    <w:p w14:paraId="2062C507"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sociální odbor: tel: 577 043 312</w:t>
      </w:r>
    </w:p>
    <w:p w14:paraId="082D6CE5"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16"/>
          <w:szCs w:val="24"/>
          <w:lang w:eastAsia="cs-CZ"/>
          <w14:ligatures w14:val="none"/>
        </w:rPr>
      </w:pPr>
    </w:p>
    <w:p w14:paraId="51B74E61" w14:textId="77777777" w:rsidR="000C7AEB" w:rsidRPr="000C7AEB" w:rsidRDefault="000C7AEB" w:rsidP="000C7AEB">
      <w:pPr>
        <w:autoSpaceDE w:val="0"/>
        <w:autoSpaceDN w:val="0"/>
        <w:adjustRightInd w:val="0"/>
        <w:spacing w:after="0" w:line="276"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V případě nesouhlasu s vyřízením stížnosti nebo v případě, kdy nebyla dodržena stanovená lhůta pro vyřízení stížnosti, může stěžovatel žádat o prověření vyřízení stížnosti Ministerstvo práce a sociálních věcí, a to ve lhůtě do 60 dnů ode dne, kdy Vám bylo vyřízení stížnosti doručeno, nebo ode dne, kdy uplynula lhůta pro vyřízení stížnosti.</w:t>
      </w:r>
    </w:p>
    <w:p w14:paraId="0046BA21" w14:textId="77777777" w:rsidR="000C7AEB" w:rsidRPr="000C7AEB" w:rsidRDefault="000C7AEB" w:rsidP="000C7AEB">
      <w:pPr>
        <w:autoSpaceDE w:val="0"/>
        <w:autoSpaceDN w:val="0"/>
        <w:adjustRightInd w:val="0"/>
        <w:spacing w:after="0" w:line="276" w:lineRule="auto"/>
        <w:rPr>
          <w:rFonts w:ascii="Times New Roman" w:eastAsia="Times New Roman" w:hAnsi="Times New Roman" w:cs="Calibri"/>
          <w:kern w:val="0"/>
          <w:sz w:val="12"/>
          <w:szCs w:val="24"/>
          <w:lang w:eastAsia="cs-CZ"/>
          <w14:ligatures w14:val="none"/>
        </w:rPr>
      </w:pPr>
    </w:p>
    <w:p w14:paraId="345F4421"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Dále může využít kontakty na:</w:t>
      </w:r>
    </w:p>
    <w:p w14:paraId="45C56C0C"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41CEEA37"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3</w:t>
      </w: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b/>
          <w:kern w:val="0"/>
          <w:sz w:val="24"/>
          <w:szCs w:val="24"/>
          <w:lang w:eastAsia="cs-CZ"/>
          <w14:ligatures w14:val="none"/>
        </w:rPr>
        <w:t>Veřejný ochránce práv, Údolní 39, 602 00 Brno</w:t>
      </w:r>
    </w:p>
    <w:p w14:paraId="39FC225D" w14:textId="77777777" w:rsidR="000C7AEB" w:rsidRPr="000C7AEB" w:rsidRDefault="000C7AEB" w:rsidP="000C7AEB">
      <w:pPr>
        <w:tabs>
          <w:tab w:val="left" w:pos="5445"/>
        </w:tabs>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tel: 542 542 888, podatelna@ochrance.cz</w:t>
      </w:r>
      <w:r w:rsidRPr="000C7AEB">
        <w:rPr>
          <w:rFonts w:ascii="Times New Roman" w:eastAsia="Times New Roman" w:hAnsi="Times New Roman" w:cs="Times New Roman"/>
          <w:kern w:val="0"/>
          <w:sz w:val="24"/>
          <w:szCs w:val="24"/>
          <w:lang w:eastAsia="cs-CZ"/>
          <w14:ligatures w14:val="none"/>
        </w:rPr>
        <w:tab/>
      </w:r>
    </w:p>
    <w:p w14:paraId="18BF1038"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74DE044A"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lang w:eastAsia="cs-CZ"/>
          <w14:ligatures w14:val="none"/>
        </w:rPr>
        <w:t>4.</w:t>
      </w: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b/>
          <w:kern w:val="0"/>
          <w:sz w:val="24"/>
          <w:szCs w:val="24"/>
          <w:lang w:eastAsia="cs-CZ"/>
          <w14:ligatures w14:val="none"/>
        </w:rPr>
        <w:t>Český helsinský výbor, Štefánikova 21, 150 00 Praha 5</w:t>
      </w:r>
    </w:p>
    <w:p w14:paraId="045783D2"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 xml:space="preserve">    tel: 257 221 141, 257 </w:t>
      </w:r>
      <w:r w:rsidRPr="000C7AEB">
        <w:rPr>
          <w:rFonts w:ascii="Times New Roman" w:eastAsia="Times New Roman" w:hAnsi="Times New Roman" w:cs="Times New Roman"/>
          <w:kern w:val="0"/>
          <w:sz w:val="24"/>
          <w:szCs w:val="24"/>
          <w:lang w:eastAsia="cs-CZ"/>
          <w14:ligatures w14:val="none"/>
        </w:rPr>
        <w:t>221 142</w:t>
      </w:r>
    </w:p>
    <w:p w14:paraId="2C68C95C"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b/>
          <w:kern w:val="0"/>
          <w:sz w:val="24"/>
          <w:szCs w:val="24"/>
          <w:lang w:eastAsia="cs-CZ"/>
          <w14:ligatures w14:val="none"/>
        </w:rPr>
      </w:pPr>
    </w:p>
    <w:p w14:paraId="4B019F7E"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 xml:space="preserve">Opatření proti porušování Domácího řádu </w:t>
      </w:r>
      <w:r w:rsidRPr="000C7AEB">
        <w:rPr>
          <w:rFonts w:ascii="Times New Roman" w:eastAsia="Times New Roman" w:hAnsi="Times New Roman" w:cs="Times New Roman"/>
          <w:b/>
          <w:color w:val="000000"/>
          <w:kern w:val="0"/>
          <w:sz w:val="24"/>
          <w:szCs w:val="24"/>
          <w:u w:val="single"/>
          <w:lang w:eastAsia="cs-CZ"/>
          <w14:ligatures w14:val="none"/>
        </w:rPr>
        <w:t>a dobrých mravů</w:t>
      </w:r>
    </w:p>
    <w:p w14:paraId="18509325" w14:textId="77777777" w:rsidR="000C7AEB" w:rsidRPr="000C7AEB" w:rsidRDefault="000C7AEB" w:rsidP="000C7AEB">
      <w:pPr>
        <w:autoSpaceDE w:val="0"/>
        <w:autoSpaceDN w:val="0"/>
        <w:adjustRightInd w:val="0"/>
        <w:spacing w:before="280" w:after="28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     </w:t>
      </w:r>
      <w:r w:rsidRPr="000C7AEB">
        <w:rPr>
          <w:rFonts w:ascii="Times New Roman" w:eastAsia="Times New Roman" w:hAnsi="Times New Roman" w:cs="Calibri"/>
          <w:kern w:val="0"/>
          <w:sz w:val="24"/>
          <w:szCs w:val="24"/>
          <w:lang w:eastAsia="cs-CZ"/>
          <w14:ligatures w14:val="none"/>
        </w:rPr>
        <w:t>Pokud klient odmítá dodržovat „Smlouvu o poskytování sociální služby“, vnitřní předpisy poskytovatele, se kterými byl řádně seznámen, případně narušuje soužití s dalšími klienty, může poskytovatel přikročit k následujícím nápravným opatřením:</w:t>
      </w:r>
    </w:p>
    <w:p w14:paraId="6629BB45" w14:textId="77777777" w:rsidR="000C7AEB" w:rsidRPr="000C7AEB" w:rsidRDefault="000C7AEB" w:rsidP="000C7AEB">
      <w:pPr>
        <w:numPr>
          <w:ilvl w:val="0"/>
          <w:numId w:val="1"/>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domluva </w:t>
      </w:r>
    </w:p>
    <w:p w14:paraId="6A02352F" w14:textId="77777777" w:rsidR="000C7AEB" w:rsidRPr="000C7AEB" w:rsidRDefault="000C7AEB" w:rsidP="000C7AEB">
      <w:pPr>
        <w:numPr>
          <w:ilvl w:val="0"/>
          <w:numId w:val="1"/>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písemné napomenutí </w:t>
      </w:r>
    </w:p>
    <w:p w14:paraId="71BF3439" w14:textId="77777777" w:rsidR="000C7AEB" w:rsidRPr="000C7AEB" w:rsidRDefault="000C7AEB" w:rsidP="000C7AEB">
      <w:pPr>
        <w:numPr>
          <w:ilvl w:val="0"/>
          <w:numId w:val="1"/>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návrh na ukončení Smlouvy</w:t>
      </w:r>
    </w:p>
    <w:p w14:paraId="4F435AFA" w14:textId="77777777" w:rsidR="000C7AEB" w:rsidRPr="000C7AEB" w:rsidRDefault="000C7AEB" w:rsidP="000C7AEB">
      <w:pPr>
        <w:autoSpaceDE w:val="0"/>
        <w:autoSpaceDN w:val="0"/>
        <w:adjustRightInd w:val="0"/>
        <w:spacing w:before="280" w:after="280" w:line="240"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V Domově není povoleno:</w:t>
      </w:r>
    </w:p>
    <w:p w14:paraId="660614CA"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přijímat návštěvy na pokojích v době nočního klidu, při provádění hygienických úkonů a v nepřítomnosti klientů </w:t>
      </w:r>
    </w:p>
    <w:p w14:paraId="12587FC6"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vynášet majetek domova </w:t>
      </w:r>
    </w:p>
    <w:p w14:paraId="682A821B" w14:textId="46289BBD"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kouřit </w:t>
      </w:r>
      <w:r w:rsidR="00300817">
        <w:rPr>
          <w:rFonts w:ascii="Times New Roman" w:eastAsia="Times New Roman" w:hAnsi="Times New Roman" w:cs="Calibri"/>
          <w:kern w:val="0"/>
          <w:sz w:val="24"/>
          <w:szCs w:val="24"/>
          <w:lang w:eastAsia="cs-CZ"/>
          <w14:ligatures w14:val="none"/>
        </w:rPr>
        <w:t xml:space="preserve">ve vnitřních prostorách domova, nebo </w:t>
      </w:r>
      <w:r w:rsidRPr="000C7AEB">
        <w:rPr>
          <w:rFonts w:ascii="Times New Roman" w:eastAsia="Times New Roman" w:hAnsi="Times New Roman" w:cs="Calibri"/>
          <w:kern w:val="0"/>
          <w:sz w:val="24"/>
          <w:szCs w:val="24"/>
          <w:lang w:eastAsia="cs-CZ"/>
          <w14:ligatures w14:val="none"/>
        </w:rPr>
        <w:t xml:space="preserve">mimo vyhrazené prostory </w:t>
      </w:r>
    </w:p>
    <w:p w14:paraId="41CE21F8"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fyzicky a slovně napadat ostatní klienty a zaměstnance </w:t>
      </w:r>
    </w:p>
    <w:p w14:paraId="1BFA10F8"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přechovávat zbraně </w:t>
      </w:r>
    </w:p>
    <w:p w14:paraId="6369C6D2"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přechovávat a hromadit omamné látky, znehodnocené potraviny a ostré nebezpečné předměty</w:t>
      </w:r>
    </w:p>
    <w:p w14:paraId="6BFD4020"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chovat v zařízení domácí zvířata</w:t>
      </w:r>
    </w:p>
    <w:p w14:paraId="6D9203A8"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nedodržování hygienických zásad</w:t>
      </w:r>
    </w:p>
    <w:p w14:paraId="15A343F0"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sexuální obtěžování</w:t>
      </w:r>
    </w:p>
    <w:p w14:paraId="33720410"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psychické vydírání klientů a personálu</w:t>
      </w:r>
    </w:p>
    <w:p w14:paraId="3812A44B" w14:textId="77777777" w:rsidR="000C7AEB" w:rsidRPr="000C7AEB" w:rsidRDefault="000C7AEB" w:rsidP="000C7AEB">
      <w:pPr>
        <w:numPr>
          <w:ilvl w:val="0"/>
          <w:numId w:val="4"/>
        </w:numPr>
        <w:tabs>
          <w:tab w:val="num" w:pos="720"/>
        </w:tabs>
        <w:suppressAutoHyphens/>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krádež, poškozování majetku poskytovatele</w:t>
      </w:r>
    </w:p>
    <w:p w14:paraId="3E3599DA" w14:textId="77777777" w:rsidR="000C7AEB" w:rsidRPr="000C7AEB" w:rsidRDefault="000C7AEB" w:rsidP="000C7AEB">
      <w:pPr>
        <w:autoSpaceDE w:val="0"/>
        <w:autoSpaceDN w:val="0"/>
        <w:adjustRightInd w:val="0"/>
        <w:spacing w:after="0" w:line="276" w:lineRule="auto"/>
        <w:ind w:left="1440"/>
        <w:jc w:val="both"/>
        <w:rPr>
          <w:rFonts w:ascii="Times New Roman" w:eastAsia="Times New Roman" w:hAnsi="Times New Roman" w:cs="Calibri"/>
          <w:kern w:val="0"/>
          <w:sz w:val="24"/>
          <w:szCs w:val="24"/>
          <w:lang w:eastAsia="cs-CZ"/>
          <w14:ligatures w14:val="none"/>
        </w:rPr>
      </w:pPr>
    </w:p>
    <w:p w14:paraId="295C1A69"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Calibri"/>
          <w:b/>
          <w:kern w:val="0"/>
          <w:sz w:val="24"/>
          <w:szCs w:val="24"/>
          <w:u w:val="single"/>
          <w:lang w:eastAsia="cs-CZ"/>
          <w14:ligatures w14:val="none"/>
        </w:rPr>
      </w:pPr>
      <w:r w:rsidRPr="000C7AEB">
        <w:rPr>
          <w:rFonts w:ascii="Times New Roman" w:eastAsia="Times New Roman" w:hAnsi="Times New Roman" w:cs="Times New Roman"/>
          <w:b/>
          <w:kern w:val="0"/>
          <w:sz w:val="24"/>
          <w:szCs w:val="24"/>
          <w:u w:val="single"/>
          <w:lang w:eastAsia="cs-CZ"/>
          <w14:ligatures w14:val="none"/>
        </w:rPr>
        <w:lastRenderedPageBreak/>
        <w:t>Odpovědnost za škodu</w:t>
      </w:r>
    </w:p>
    <w:p w14:paraId="4D6DFC4B"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cs-CZ"/>
          <w14:ligatures w14:val="none"/>
        </w:rPr>
      </w:pPr>
    </w:p>
    <w:p w14:paraId="0F74B466"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Všichni klienti chrání a šetří majetek domova i ostatních klientů. Klient odpovídá za úmyslně způsobenou škodu na majetku domova, na majetku a zdraví jiných klientů, zaměstnanců a osob, které se v domově oprávněně zdržují. Zaměstnanec odpovídá za škodu dle příslušných ustanovení Zákoníku práce a Občanského zákoníku. Pokud škoda na zdraví svým rozsahem a skutkovou podstatou naplňuje charakter trestného činu, bude řešena na podnět</w:t>
      </w:r>
      <w:r w:rsidRPr="000C7AEB">
        <w:rPr>
          <w:rFonts w:ascii="Times New Roman" w:eastAsia="Times New Roman" w:hAnsi="Times New Roman" w:cs="Calibri"/>
          <w:color w:val="FF0000"/>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v trestním řízení. Klienti chrání svůj majetek uzamčením ve skříních. </w:t>
      </w:r>
    </w:p>
    <w:p w14:paraId="0B3956CB"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Times New Roman"/>
          <w:kern w:val="0"/>
          <w:sz w:val="24"/>
          <w:szCs w:val="24"/>
          <w:lang w:eastAsia="cs-CZ"/>
          <w14:ligatures w14:val="none"/>
        </w:rPr>
      </w:pPr>
    </w:p>
    <w:p w14:paraId="31C363E4"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Times New Roman"/>
          <w:b/>
          <w:kern w:val="0"/>
          <w:sz w:val="24"/>
          <w:szCs w:val="24"/>
          <w:lang w:eastAsia="cs-CZ"/>
          <w14:ligatures w14:val="none"/>
        </w:rPr>
      </w:pPr>
      <w:r w:rsidRPr="000C7AEB">
        <w:rPr>
          <w:rFonts w:ascii="Times New Roman" w:eastAsia="Times New Roman" w:hAnsi="Times New Roman" w:cs="Calibri"/>
          <w:b/>
          <w:kern w:val="0"/>
          <w:sz w:val="24"/>
          <w:szCs w:val="24"/>
          <w:u w:val="single"/>
          <w:lang w:eastAsia="cs-CZ"/>
          <w14:ligatures w14:val="none"/>
        </w:rPr>
        <w:t>Ukončení pobytu v domově pro seniory</w:t>
      </w:r>
    </w:p>
    <w:p w14:paraId="2FDBF9DF" w14:textId="77777777" w:rsidR="000C7AEB" w:rsidRPr="000C7AEB" w:rsidRDefault="000C7AEB" w:rsidP="000C7AEB">
      <w:pPr>
        <w:autoSpaceDE w:val="0"/>
        <w:autoSpaceDN w:val="0"/>
        <w:adjustRightInd w:val="0"/>
        <w:spacing w:before="280"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Pobyt v domově končí na základě písemného oznámení klienta nebo jeho opatrovníka, přestěhováním klienta do jiného zařízení, odchodem do soukromí nebo úmrtím klienta.</w:t>
      </w:r>
    </w:p>
    <w:p w14:paraId="250DA3E6"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Smlouva o poskytování sociální služby může být ukončena výpovědí: </w:t>
      </w:r>
    </w:p>
    <w:p w14:paraId="175577C3"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44E03913" w14:textId="77777777" w:rsidR="000C7AEB" w:rsidRPr="000C7AEB" w:rsidRDefault="000C7AEB" w:rsidP="000C7AEB">
      <w:pPr>
        <w:numPr>
          <w:ilvl w:val="0"/>
          <w:numId w:val="5"/>
        </w:numPr>
        <w:autoSpaceDE w:val="0"/>
        <w:autoSpaceDN w:val="0"/>
        <w:adjustRightInd w:val="0"/>
        <w:spacing w:after="0" w:line="240" w:lineRule="auto"/>
        <w:rPr>
          <w:rFonts w:ascii="Times New Roman" w:eastAsia="Times New Roman" w:hAnsi="Times New Roman" w:cs="Calibri"/>
          <w:color w:val="000000"/>
          <w:kern w:val="0"/>
          <w:sz w:val="24"/>
          <w:szCs w:val="24"/>
          <w:lang w:eastAsia="cs-CZ"/>
          <w14:ligatures w14:val="none"/>
        </w:rPr>
      </w:pPr>
      <w:r w:rsidRPr="000C7AEB">
        <w:rPr>
          <w:rFonts w:ascii="Times New Roman" w:eastAsia="Times New Roman" w:hAnsi="Times New Roman" w:cs="Calibri"/>
          <w:b/>
          <w:color w:val="000000"/>
          <w:kern w:val="0"/>
          <w:sz w:val="24"/>
          <w:szCs w:val="24"/>
          <w:lang w:eastAsia="cs-CZ"/>
          <w14:ligatures w14:val="none"/>
        </w:rPr>
        <w:t>ze strany klienta</w:t>
      </w:r>
      <w:r w:rsidRPr="000C7AEB">
        <w:rPr>
          <w:rFonts w:ascii="Times New Roman" w:eastAsia="Times New Roman" w:hAnsi="Times New Roman" w:cs="Times New Roman"/>
          <w:color w:val="000000"/>
          <w:kern w:val="0"/>
          <w:sz w:val="24"/>
          <w:szCs w:val="24"/>
          <w:lang w:eastAsia="cs-CZ"/>
          <w14:ligatures w14:val="none"/>
        </w:rPr>
        <w:t xml:space="preserve"> - klient je oprávněn smlouvu vypovědět kdykoli bez udání důvodu. Výpovědní lhůta je jeden měsíc a končí uplynutím posledního dne kalendářního měsíce následujícího po měsíci, v němž byla poskytovateli výpověď doručena.</w:t>
      </w:r>
    </w:p>
    <w:p w14:paraId="68FA6172" w14:textId="77777777" w:rsidR="000C7AEB" w:rsidRPr="000C7AEB" w:rsidRDefault="000C7AEB" w:rsidP="000C7AEB">
      <w:pPr>
        <w:numPr>
          <w:ilvl w:val="0"/>
          <w:numId w:val="5"/>
        </w:num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Times New Roman"/>
          <w:b/>
          <w:color w:val="000000"/>
          <w:kern w:val="0"/>
          <w:sz w:val="24"/>
          <w:szCs w:val="24"/>
          <w:lang w:eastAsia="cs-CZ"/>
          <w14:ligatures w14:val="none"/>
        </w:rPr>
        <w:t>dohodou</w:t>
      </w:r>
      <w:r w:rsidRPr="000C7AEB">
        <w:rPr>
          <w:rFonts w:ascii="Times New Roman" w:eastAsia="Times New Roman" w:hAnsi="Times New Roman" w:cs="Calibri"/>
          <w:color w:val="000000"/>
          <w:kern w:val="0"/>
          <w:sz w:val="24"/>
          <w:szCs w:val="24"/>
          <w:lang w:eastAsia="cs-CZ"/>
          <w14:ligatures w14:val="none"/>
        </w:rPr>
        <w:t xml:space="preserve"> – klient a poskytovatel se mohou kdykoliv dohodnout na ukončení smlouvy, a to písemnou dohodou. </w:t>
      </w:r>
    </w:p>
    <w:p w14:paraId="6879408E"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color w:val="000000"/>
          <w:kern w:val="0"/>
          <w:sz w:val="24"/>
          <w:szCs w:val="24"/>
          <w:lang w:eastAsia="cs-CZ"/>
          <w14:ligatures w14:val="none"/>
        </w:rPr>
      </w:pPr>
    </w:p>
    <w:p w14:paraId="0EAE883E" w14:textId="77777777" w:rsidR="000C7AEB" w:rsidRPr="000C7AEB" w:rsidRDefault="000C7AEB" w:rsidP="000C7AEB">
      <w:pPr>
        <w:numPr>
          <w:ilvl w:val="0"/>
          <w:numId w:val="5"/>
        </w:num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Times New Roman"/>
          <w:b/>
          <w:color w:val="000000"/>
          <w:kern w:val="0"/>
          <w:sz w:val="24"/>
          <w:szCs w:val="24"/>
          <w:lang w:eastAsia="cs-CZ"/>
          <w14:ligatures w14:val="none"/>
        </w:rPr>
        <w:t>ze strany poskytovatele</w:t>
      </w:r>
      <w:r w:rsidRPr="000C7AEB">
        <w:rPr>
          <w:rFonts w:ascii="Times New Roman" w:eastAsia="Times New Roman" w:hAnsi="Times New Roman" w:cs="Calibri"/>
          <w:color w:val="000000"/>
          <w:kern w:val="0"/>
          <w:sz w:val="24"/>
          <w:szCs w:val="24"/>
          <w:lang w:eastAsia="cs-CZ"/>
          <w14:ligatures w14:val="none"/>
        </w:rPr>
        <w:t xml:space="preserve"> – poskytovatel smí smlouvu vypovědět pouze z těchto důvodů:</w:t>
      </w:r>
    </w:p>
    <w:p w14:paraId="58AD6147" w14:textId="77777777" w:rsidR="000C7AEB" w:rsidRPr="000C7AEB" w:rsidRDefault="000C7AEB" w:rsidP="000C7AEB">
      <w:pPr>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 xml:space="preserve">klient hrubě porušuje své povinnosti vyplývající ze smlouvy. Za hrubé porušení smlouvy se považuje zejména nezaplacení úhrady za poskytnuté služby do jednoho měsíce od okamžiku, kdy byl klient poskytovatelem k platbě vyzván, </w:t>
      </w:r>
    </w:p>
    <w:p w14:paraId="0E79C7D3" w14:textId="77777777" w:rsidR="000C7AEB" w:rsidRPr="000C7AEB" w:rsidRDefault="000C7AEB" w:rsidP="000C7AEB">
      <w:pPr>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klient i po opětovném napomenutí hrubě poruší povinnosti, které mu vyplývají z Domácího řádu. Jedná se zejména o nevhodné chování narušující kolektivní soužití</w:t>
      </w:r>
      <w:r w:rsidRPr="000C7AEB">
        <w:rPr>
          <w:rFonts w:ascii="Times New Roman" w:eastAsia="Times New Roman" w:hAnsi="Times New Roman" w:cs="Times New Roman"/>
          <w:color w:val="000000"/>
          <w:kern w:val="0"/>
          <w:sz w:val="24"/>
          <w:szCs w:val="24"/>
          <w:lang w:eastAsia="cs-CZ"/>
          <w14:ligatures w14:val="none"/>
        </w:rPr>
        <w:t>, cílenou slovní a fyzickou agresivitu vůči spolubydlícím a personálu zařízení, nadměrné užívání alkoholu a psychotropních látek,</w:t>
      </w:r>
      <w:r w:rsidRPr="000C7AEB">
        <w:rPr>
          <w:rFonts w:ascii="Times New Roman" w:eastAsia="Times New Roman" w:hAnsi="Times New Roman" w:cs="Calibri"/>
          <w:color w:val="000000"/>
          <w:kern w:val="0"/>
          <w:sz w:val="24"/>
          <w:szCs w:val="24"/>
          <w:lang w:eastAsia="cs-CZ"/>
          <w14:ligatures w14:val="none"/>
        </w:rPr>
        <w:t xml:space="preserve"> </w:t>
      </w:r>
    </w:p>
    <w:p w14:paraId="70F393C2" w14:textId="77777777" w:rsidR="000C7AEB" w:rsidRPr="000C7AEB" w:rsidRDefault="000C7AEB" w:rsidP="000C7AEB">
      <w:pPr>
        <w:numPr>
          <w:ilvl w:val="0"/>
          <w:numId w:val="6"/>
        </w:num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 xml:space="preserve">Klient nesdělí Poskytovateli změnu výše a jiných změn (zvýšení, snížení, odebrání) v přiznaném příspěvku na péči do 8 dnů od okamžiku, kdy se o této skutečnosti dozví.  </w:t>
      </w:r>
    </w:p>
    <w:p w14:paraId="4B787CD3" w14:textId="77777777" w:rsidR="000C7AEB" w:rsidRPr="000C7AEB" w:rsidRDefault="000C7AEB" w:rsidP="000C7AEB">
      <w:pPr>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pokud změna zdravotního stavu klienta vylučuje poskytování sociální služby dle § 36 vyhlášky č. 505/2006 Sb., kterou se provádějí některá ustanovení zákona o sociálních službách, ve změně pozdějších předpisů,</w:t>
      </w:r>
    </w:p>
    <w:p w14:paraId="68599486" w14:textId="77777777" w:rsidR="000C7AEB" w:rsidRPr="000C7AEB" w:rsidRDefault="000C7AEB" w:rsidP="000C7AEB">
      <w:pPr>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klient odmítne podepsat dodatek smlouvy, který stanoví změnu výše úhrady za ubytování, stravování či jiné služby sociální péče v rozsahu stanoveném právním předpisem,</w:t>
      </w:r>
    </w:p>
    <w:p w14:paraId="4FA3CBC5" w14:textId="77777777" w:rsidR="000C7AEB" w:rsidRPr="000C7AEB" w:rsidRDefault="000C7AEB" w:rsidP="000C7AEB">
      <w:pPr>
        <w:numPr>
          <w:ilvl w:val="0"/>
          <w:numId w:val="6"/>
        </w:num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Calibri"/>
          <w:color w:val="000000"/>
          <w:kern w:val="0"/>
          <w:sz w:val="24"/>
          <w:szCs w:val="24"/>
          <w:lang w:eastAsia="cs-CZ"/>
          <w14:ligatures w14:val="none"/>
        </w:rPr>
        <w:t xml:space="preserve">klient zamlčí své příjmy nebo uvede jejich nesprávnou výši anebo nesdělí změnu výše svých příjmů (týká se klientů, kterým po zaplacení úhrady za pobyt za kalendářní měsíc nezbývá částka minimálně ve výši 15% jeho měsíčního příjmu). </w:t>
      </w:r>
    </w:p>
    <w:p w14:paraId="59CD1E6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color w:val="000000"/>
          <w:kern w:val="0"/>
          <w:sz w:val="24"/>
          <w:szCs w:val="24"/>
          <w:lang w:eastAsia="cs-CZ"/>
          <w14:ligatures w14:val="none"/>
        </w:rPr>
      </w:pPr>
    </w:p>
    <w:p w14:paraId="2D144D74"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0C7AEB">
        <w:rPr>
          <w:rFonts w:ascii="Times New Roman" w:eastAsia="Times New Roman" w:hAnsi="Times New Roman" w:cs="Times New Roman"/>
          <w:color w:val="000000"/>
          <w:kern w:val="0"/>
          <w:sz w:val="24"/>
          <w:szCs w:val="24"/>
          <w:lang w:eastAsia="cs-CZ"/>
          <w14:ligatures w14:val="none"/>
        </w:rPr>
        <w:t xml:space="preserve">     </w:t>
      </w:r>
      <w:r w:rsidRPr="000C7AEB">
        <w:rPr>
          <w:rFonts w:ascii="Times New Roman" w:eastAsia="Times New Roman" w:hAnsi="Times New Roman" w:cs="Calibri"/>
          <w:color w:val="000000"/>
          <w:kern w:val="0"/>
          <w:sz w:val="24"/>
          <w:szCs w:val="24"/>
          <w:lang w:eastAsia="cs-CZ"/>
          <w14:ligatures w14:val="none"/>
        </w:rPr>
        <w:t>V případě vypovězení smlouvy ze strany poskytovatele končí výpovědní lhůta uplynutím posledního dne kalendářního měsíce, který následuje po měsíci, v němž byla výpověď klientovi doručena.</w:t>
      </w:r>
    </w:p>
    <w:p w14:paraId="7EEC3487"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r w:rsidRPr="000C7AEB">
        <w:rPr>
          <w:rFonts w:ascii="Times New Roman" w:eastAsia="Times New Roman" w:hAnsi="Times New Roman" w:cs="Times New Roman"/>
          <w:kern w:val="0"/>
          <w:sz w:val="24"/>
          <w:szCs w:val="24"/>
          <w:lang w:eastAsia="cs-CZ"/>
          <w14:ligatures w14:val="none"/>
        </w:rPr>
        <w:t xml:space="preserve">Při ukončení smlouvy je klient povinen uvést pokoj do stavu, v jakém mu byl poskytovatelem předán při příchodu do zařízení. Klient odpovídá za veškeré škody, které za </w:t>
      </w:r>
      <w:r w:rsidRPr="000C7AEB">
        <w:rPr>
          <w:rFonts w:ascii="Times New Roman" w:eastAsia="Times New Roman" w:hAnsi="Times New Roman" w:cs="Times New Roman"/>
          <w:kern w:val="0"/>
          <w:sz w:val="24"/>
          <w:szCs w:val="24"/>
          <w:lang w:eastAsia="cs-CZ"/>
          <w14:ligatures w14:val="none"/>
        </w:rPr>
        <w:lastRenderedPageBreak/>
        <w:t>dobu, kdy pokoj obýval, v tomto pokoji vznikly, s výjimkou poškození či opotřebování způsobené běžným užíváním.</w:t>
      </w:r>
    </w:p>
    <w:p w14:paraId="46A813A2"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kern w:val="0"/>
          <w:sz w:val="24"/>
          <w:szCs w:val="24"/>
          <w:lang w:eastAsia="cs-CZ"/>
          <w14:ligatures w14:val="none"/>
        </w:rPr>
      </w:pPr>
    </w:p>
    <w:p w14:paraId="3905F99B" w14:textId="77777777" w:rsidR="000C7AEB" w:rsidRPr="000C7AEB" w:rsidRDefault="000C7AEB" w:rsidP="000C7AEB">
      <w:pPr>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cs-CZ"/>
          <w14:ligatures w14:val="none"/>
        </w:rPr>
      </w:pPr>
      <w:r w:rsidRPr="000C7AEB">
        <w:rPr>
          <w:rFonts w:ascii="Times New Roman" w:eastAsia="Times New Roman" w:hAnsi="Times New Roman" w:cs="Calibri"/>
          <w:b/>
          <w:kern w:val="0"/>
          <w:sz w:val="24"/>
          <w:szCs w:val="24"/>
          <w:u w:val="single"/>
          <w:lang w:eastAsia="cs-CZ"/>
          <w14:ligatures w14:val="none"/>
        </w:rPr>
        <w:t>Závěrečná ustanovení</w:t>
      </w:r>
    </w:p>
    <w:p w14:paraId="35457B49" w14:textId="77777777" w:rsidR="000C7AEB" w:rsidRPr="000C7AEB" w:rsidRDefault="000C7AEB" w:rsidP="000C7AEB">
      <w:pPr>
        <w:autoSpaceDE w:val="0"/>
        <w:autoSpaceDN w:val="0"/>
        <w:adjustRightInd w:val="0"/>
        <w:spacing w:after="0" w:line="276" w:lineRule="auto"/>
        <w:jc w:val="both"/>
        <w:rPr>
          <w:rFonts w:ascii="Times New Roman" w:eastAsia="Times New Roman" w:hAnsi="Times New Roman" w:cs="Calibri"/>
          <w:b/>
          <w:kern w:val="0"/>
          <w:sz w:val="24"/>
          <w:szCs w:val="24"/>
          <w:lang w:eastAsia="cs-CZ"/>
          <w14:ligatures w14:val="none"/>
        </w:rPr>
      </w:pPr>
    </w:p>
    <w:p w14:paraId="45978067" w14:textId="77777777" w:rsidR="000C7AEB" w:rsidRPr="000C7AEB" w:rsidRDefault="000C7AEB" w:rsidP="000C7AEB">
      <w:pPr>
        <w:numPr>
          <w:ilvl w:val="0"/>
          <w:numId w:val="7"/>
        </w:numPr>
        <w:tabs>
          <w:tab w:val="left" w:pos="142"/>
        </w:tabs>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Domácí řád je závazný pro všechny klienty i zaměstnance domova. </w:t>
      </w:r>
    </w:p>
    <w:p w14:paraId="6025C3EF" w14:textId="77777777" w:rsidR="000C7AEB" w:rsidRPr="000C7AEB" w:rsidRDefault="000C7AEB" w:rsidP="000C7AEB">
      <w:pPr>
        <w:numPr>
          <w:ilvl w:val="0"/>
          <w:numId w:val="7"/>
        </w:numPr>
        <w:tabs>
          <w:tab w:val="left" w:pos="142"/>
        </w:tabs>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Domácí řád je k dispozici: ve vestibulu domova, na všech patrech DS a u sociálních pracovnic.</w:t>
      </w:r>
    </w:p>
    <w:p w14:paraId="23DAA3D5" w14:textId="77777777" w:rsidR="000C7AEB" w:rsidRPr="000C7AEB" w:rsidRDefault="000C7AEB" w:rsidP="000C7AEB">
      <w:pPr>
        <w:numPr>
          <w:ilvl w:val="0"/>
          <w:numId w:val="7"/>
        </w:numPr>
        <w:tabs>
          <w:tab w:val="left" w:pos="142"/>
        </w:tabs>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Klient je s obsahem Domácího řádu seznámen před příchodem do DS.</w:t>
      </w:r>
    </w:p>
    <w:p w14:paraId="15CBED76" w14:textId="77777777" w:rsidR="000C7AEB" w:rsidRPr="000C7AEB" w:rsidRDefault="000C7AEB" w:rsidP="000C7AEB">
      <w:pPr>
        <w:numPr>
          <w:ilvl w:val="0"/>
          <w:numId w:val="7"/>
        </w:numPr>
        <w:tabs>
          <w:tab w:val="left" w:pos="142"/>
        </w:tabs>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 xml:space="preserve">Klient, případně jeho opatrovník, potvrdí svým podpisem, že Domácí řád je pro něj závazný a bude jej dodržovat. </w:t>
      </w:r>
    </w:p>
    <w:p w14:paraId="4B617B7E" w14:textId="77777777" w:rsidR="000C7AEB" w:rsidRPr="000C7AEB" w:rsidRDefault="000C7AEB" w:rsidP="000C7AEB">
      <w:pPr>
        <w:numPr>
          <w:ilvl w:val="0"/>
          <w:numId w:val="7"/>
        </w:numPr>
        <w:tabs>
          <w:tab w:val="left" w:pos="142"/>
        </w:tabs>
        <w:autoSpaceDE w:val="0"/>
        <w:autoSpaceDN w:val="0"/>
        <w:adjustRightInd w:val="0"/>
        <w:spacing w:after="0" w:line="276" w:lineRule="auto"/>
        <w:jc w:val="both"/>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Tento řád nabývá účinnosti dnem 1. 4. 2016</w:t>
      </w:r>
    </w:p>
    <w:p w14:paraId="75CB7061"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18A330C0"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p>
    <w:p w14:paraId="479204CD" w14:textId="705747E6"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Aktualizováno dne 1.</w:t>
      </w:r>
      <w:r w:rsidR="00300817">
        <w:rPr>
          <w:rFonts w:ascii="Times New Roman" w:eastAsia="Times New Roman" w:hAnsi="Times New Roman" w:cs="Times New Roman"/>
          <w:kern w:val="0"/>
          <w:sz w:val="24"/>
          <w:szCs w:val="24"/>
          <w:lang w:eastAsia="cs-CZ"/>
          <w14:ligatures w14:val="none"/>
        </w:rPr>
        <w:t>11</w:t>
      </w:r>
      <w:r w:rsidRPr="000C7AEB">
        <w:rPr>
          <w:rFonts w:ascii="Times New Roman" w:eastAsia="Times New Roman" w:hAnsi="Times New Roman" w:cs="Times New Roman"/>
          <w:kern w:val="0"/>
          <w:sz w:val="24"/>
          <w:szCs w:val="24"/>
          <w:lang w:eastAsia="cs-CZ"/>
          <w14:ligatures w14:val="none"/>
        </w:rPr>
        <w:t>.202</w:t>
      </w:r>
      <w:r w:rsidRPr="000C7AEB">
        <w:rPr>
          <w:rFonts w:ascii="Times New Roman" w:eastAsia="Times New Roman" w:hAnsi="Times New Roman" w:cs="Calibri"/>
          <w:kern w:val="0"/>
          <w:sz w:val="24"/>
          <w:szCs w:val="24"/>
          <w:lang w:eastAsia="cs-CZ"/>
          <w14:ligatures w14:val="none"/>
        </w:rPr>
        <w:t>5</w:t>
      </w:r>
    </w:p>
    <w:p w14:paraId="47CEF826"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p>
    <w:p w14:paraId="6A12B52D"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6ABD6459"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Zpracovala: </w:t>
      </w:r>
    </w:p>
    <w:p w14:paraId="7EBFA4D6"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Mgr. Alena Trnčáková</w:t>
      </w:r>
    </w:p>
    <w:p w14:paraId="1923A546"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sociální pracovnice </w:t>
      </w:r>
    </w:p>
    <w:p w14:paraId="078827E7"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p>
    <w:p w14:paraId="0D6F889C" w14:textId="77777777" w:rsidR="000C7AEB" w:rsidRPr="000C7AEB" w:rsidRDefault="000C7AEB" w:rsidP="000C7AEB">
      <w:pPr>
        <w:autoSpaceDE w:val="0"/>
        <w:autoSpaceDN w:val="0"/>
        <w:adjustRightInd w:val="0"/>
        <w:spacing w:after="0" w:line="240" w:lineRule="auto"/>
        <w:rPr>
          <w:rFonts w:ascii="Times New Roman" w:eastAsia="Times New Roman" w:hAnsi="Times New Roman" w:cs="Calibri"/>
          <w:kern w:val="0"/>
          <w:sz w:val="24"/>
          <w:szCs w:val="24"/>
          <w:lang w:eastAsia="cs-CZ"/>
          <w14:ligatures w14:val="none"/>
        </w:rPr>
      </w:pPr>
      <w:r w:rsidRPr="000C7AEB">
        <w:rPr>
          <w:rFonts w:ascii="Times New Roman" w:eastAsia="Times New Roman" w:hAnsi="Times New Roman" w:cs="Times New Roman"/>
          <w:kern w:val="0"/>
          <w:sz w:val="24"/>
          <w:szCs w:val="24"/>
          <w:lang w:eastAsia="cs-CZ"/>
          <w14:ligatures w14:val="none"/>
        </w:rPr>
        <w:t>Schválila: Bc. Martina Martináková, vedoucí DS Buchlovice</w:t>
      </w:r>
    </w:p>
    <w:p w14:paraId="0AD88B49"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p>
    <w:p w14:paraId="3064355B" w14:textId="77777777" w:rsidR="000C7AEB" w:rsidRPr="000C7AEB" w:rsidRDefault="000C7AEB" w:rsidP="000C7AEB">
      <w:pPr>
        <w:autoSpaceDE w:val="0"/>
        <w:autoSpaceDN w:val="0"/>
        <w:adjustRightInd w:val="0"/>
        <w:spacing w:after="0" w:line="240" w:lineRule="auto"/>
        <w:rPr>
          <w:rFonts w:ascii="Times New Roman" w:eastAsia="Times New Roman" w:hAnsi="Times New Roman" w:cs="Times New Roman"/>
          <w:kern w:val="0"/>
          <w:sz w:val="24"/>
          <w:szCs w:val="24"/>
          <w:lang w:eastAsia="cs-CZ"/>
          <w14:ligatures w14:val="none"/>
        </w:rPr>
      </w:pPr>
      <w:r w:rsidRPr="000C7AEB">
        <w:rPr>
          <w:rFonts w:ascii="Times New Roman" w:eastAsia="Times New Roman" w:hAnsi="Times New Roman" w:cs="Calibri"/>
          <w:kern w:val="0"/>
          <w:sz w:val="24"/>
          <w:szCs w:val="24"/>
          <w:lang w:eastAsia="cs-CZ"/>
          <w14:ligatures w14:val="none"/>
        </w:rPr>
        <w:t xml:space="preserve">       </w:t>
      </w:r>
    </w:p>
    <w:p w14:paraId="4B085775" w14:textId="77777777" w:rsidR="00610031" w:rsidRDefault="00610031"/>
    <w:sectPr w:rsidR="00610031" w:rsidSect="000C7AE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8C98" w14:textId="77777777" w:rsidR="003C138D" w:rsidRDefault="003C138D" w:rsidP="000C7AEB">
      <w:pPr>
        <w:spacing w:after="0" w:line="240" w:lineRule="auto"/>
      </w:pPr>
      <w:r>
        <w:separator/>
      </w:r>
    </w:p>
  </w:endnote>
  <w:endnote w:type="continuationSeparator" w:id="0">
    <w:p w14:paraId="0B3C9718" w14:textId="77777777" w:rsidR="003C138D" w:rsidRDefault="003C138D" w:rsidP="000C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974A" w14:textId="77777777" w:rsidR="000C7AEB" w:rsidRDefault="000C7AEB">
    <w:pPr>
      <w:pStyle w:val="Zpat"/>
      <w:jc w:val="center"/>
      <w:rPr>
        <w:rFonts w:cs="Calibri"/>
      </w:rPr>
    </w:pPr>
  </w:p>
  <w:p w14:paraId="05F3A729" w14:textId="77777777" w:rsidR="000C7AEB" w:rsidRDefault="000C7A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51123"/>
      <w:docPartObj>
        <w:docPartGallery w:val="Page Numbers (Bottom of Page)"/>
        <w:docPartUnique/>
      </w:docPartObj>
    </w:sdtPr>
    <w:sdtContent>
      <w:p w14:paraId="54793935" w14:textId="41E4BC07" w:rsidR="000C7AEB" w:rsidRDefault="000C7AEB">
        <w:pPr>
          <w:pStyle w:val="Zpat"/>
          <w:jc w:val="center"/>
        </w:pPr>
        <w:r>
          <w:fldChar w:fldCharType="begin"/>
        </w:r>
        <w:r>
          <w:instrText>PAGE   \* MERGEFORMAT</w:instrText>
        </w:r>
        <w:r>
          <w:fldChar w:fldCharType="separate"/>
        </w:r>
        <w:r>
          <w:t>2</w:t>
        </w:r>
        <w:r>
          <w:fldChar w:fldCharType="end"/>
        </w:r>
      </w:p>
    </w:sdtContent>
  </w:sdt>
  <w:p w14:paraId="45C04AD2" w14:textId="77777777" w:rsidR="000C7AEB" w:rsidRDefault="000C7AEB">
    <w:pPr>
      <w:pStyle w:val="Zpa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8D26" w14:textId="77777777" w:rsidR="003C138D" w:rsidRDefault="003C138D" w:rsidP="000C7AEB">
      <w:pPr>
        <w:spacing w:after="0" w:line="240" w:lineRule="auto"/>
      </w:pPr>
      <w:r>
        <w:separator/>
      </w:r>
    </w:p>
  </w:footnote>
  <w:footnote w:type="continuationSeparator" w:id="0">
    <w:p w14:paraId="20745D1A" w14:textId="77777777" w:rsidR="003C138D" w:rsidRDefault="003C138D" w:rsidP="000C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A2A1" w14:textId="77777777" w:rsidR="000C7AEB" w:rsidRDefault="000C7AEB">
    <w:pPr>
      <w:pStyle w:val="Zhlav"/>
      <w:jc w:val="center"/>
    </w:pPr>
  </w:p>
  <w:p w14:paraId="62EEA14D" w14:textId="77777777" w:rsidR="000C7AEB" w:rsidRDefault="000C7AEB">
    <w:pPr>
      <w:pStyle w:val="Zhlav"/>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3B7B" w14:textId="77777777" w:rsidR="000C7AEB" w:rsidRDefault="000C7AEB">
    <w:pPr>
      <w:pStyle w:val="Zhlav"/>
      <w:jc w:val="center"/>
    </w:pPr>
  </w:p>
  <w:p w14:paraId="371ADB57" w14:textId="77777777" w:rsidR="000C7AEB" w:rsidRDefault="000C7AEB">
    <w:pPr>
      <w:pStyle w:val="Zhlav"/>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FFFFFFF"/>
    <w:lvl w:ilvl="0">
      <w:start w:val="1"/>
      <w:numFmt w:val="bullet"/>
      <w:lvlText w:val=""/>
      <w:lvlJc w:val="left"/>
      <w:pPr>
        <w:ind w:left="72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16D35E0C"/>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4680543"/>
    <w:multiLevelType w:val="hybridMultilevel"/>
    <w:tmpl w:val="FFFFFFFF"/>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6DA6BC1"/>
    <w:multiLevelType w:val="multilevel"/>
    <w:tmpl w:val="FFFFFFFF"/>
    <w:lvl w:ilvl="0">
      <w:start w:val="1"/>
      <w:numFmt w:val="bullet"/>
      <w:lvlText w:val=""/>
      <w:lvlJc w:val="left"/>
      <w:pPr>
        <w:ind w:left="1080" w:hanging="360"/>
      </w:pPr>
      <w:rPr>
        <w:rFonts w:ascii="Symbol" w:hAnsi="Symbol"/>
        <w:color w:val="000000"/>
        <w:sz w:val="22"/>
      </w:rPr>
    </w:lvl>
    <w:lvl w:ilvl="1">
      <w:start w:val="1"/>
      <w:numFmt w:val="lowerLetter"/>
      <w:lvlText w:val="%2."/>
      <w:lvlJc w:val="left"/>
      <w:pPr>
        <w:ind w:left="1800" w:hanging="360"/>
      </w:pPr>
      <w:rPr>
        <w:rFonts w:ascii="Calibri" w:hAnsi="Calibri"/>
        <w:color w:val="000000"/>
        <w:sz w:val="22"/>
      </w:rPr>
    </w:lvl>
    <w:lvl w:ilvl="2">
      <w:start w:val="1"/>
      <w:numFmt w:val="lowerRoman"/>
      <w:lvlText w:val="%3."/>
      <w:lvlJc w:val="right"/>
      <w:pPr>
        <w:ind w:left="2520" w:hanging="180"/>
      </w:pPr>
      <w:rPr>
        <w:rFonts w:ascii="Calibri" w:hAnsi="Calibri"/>
        <w:color w:val="000000"/>
        <w:sz w:val="22"/>
      </w:rPr>
    </w:lvl>
    <w:lvl w:ilvl="3">
      <w:start w:val="1"/>
      <w:numFmt w:val="decimal"/>
      <w:lvlText w:val="%4."/>
      <w:lvlJc w:val="left"/>
      <w:pPr>
        <w:ind w:left="3240" w:hanging="360"/>
      </w:pPr>
      <w:rPr>
        <w:rFonts w:ascii="Calibri" w:hAnsi="Calibri"/>
        <w:color w:val="000000"/>
        <w:sz w:val="22"/>
      </w:rPr>
    </w:lvl>
    <w:lvl w:ilvl="4">
      <w:start w:val="1"/>
      <w:numFmt w:val="lowerLetter"/>
      <w:lvlText w:val="%5."/>
      <w:lvlJc w:val="left"/>
      <w:pPr>
        <w:ind w:left="3960" w:hanging="360"/>
      </w:pPr>
      <w:rPr>
        <w:rFonts w:ascii="Calibri" w:hAnsi="Calibri"/>
        <w:color w:val="000000"/>
        <w:sz w:val="22"/>
      </w:rPr>
    </w:lvl>
    <w:lvl w:ilvl="5">
      <w:start w:val="1"/>
      <w:numFmt w:val="lowerRoman"/>
      <w:lvlText w:val="%6."/>
      <w:lvlJc w:val="right"/>
      <w:pPr>
        <w:ind w:left="4680" w:hanging="180"/>
      </w:pPr>
      <w:rPr>
        <w:rFonts w:ascii="Calibri" w:hAnsi="Calibri"/>
        <w:color w:val="000000"/>
        <w:sz w:val="22"/>
      </w:rPr>
    </w:lvl>
    <w:lvl w:ilvl="6">
      <w:start w:val="1"/>
      <w:numFmt w:val="decimal"/>
      <w:lvlText w:val="%7."/>
      <w:lvlJc w:val="left"/>
      <w:pPr>
        <w:ind w:left="5400" w:hanging="360"/>
      </w:pPr>
      <w:rPr>
        <w:rFonts w:ascii="Calibri" w:hAnsi="Calibri"/>
        <w:color w:val="000000"/>
        <w:sz w:val="22"/>
      </w:rPr>
    </w:lvl>
    <w:lvl w:ilvl="7">
      <w:start w:val="1"/>
      <w:numFmt w:val="lowerLetter"/>
      <w:lvlText w:val="%8."/>
      <w:lvlJc w:val="left"/>
      <w:pPr>
        <w:ind w:left="6120" w:hanging="360"/>
      </w:pPr>
      <w:rPr>
        <w:rFonts w:ascii="Calibri" w:hAnsi="Calibri"/>
        <w:color w:val="000000"/>
        <w:sz w:val="22"/>
      </w:rPr>
    </w:lvl>
    <w:lvl w:ilvl="8">
      <w:start w:val="1"/>
      <w:numFmt w:val="lowerRoman"/>
      <w:lvlText w:val="%9."/>
      <w:lvlJc w:val="right"/>
      <w:pPr>
        <w:ind w:left="6840" w:hanging="180"/>
      </w:pPr>
      <w:rPr>
        <w:rFonts w:ascii="Calibri" w:hAnsi="Calibri"/>
        <w:color w:val="000000"/>
        <w:sz w:val="22"/>
      </w:rPr>
    </w:lvl>
  </w:abstractNum>
  <w:abstractNum w:abstractNumId="4" w15:restartNumberingAfterBreak="0">
    <w:nsid w:val="4F095D41"/>
    <w:multiLevelType w:val="multilevel"/>
    <w:tmpl w:val="FFFFFFFF"/>
    <w:lvl w:ilvl="0">
      <w:start w:val="1"/>
      <w:numFmt w:val="bullet"/>
      <w:lvlText w:val=""/>
      <w:lvlJc w:val="left"/>
      <w:pPr>
        <w:ind w:left="720" w:hanging="360"/>
      </w:pPr>
      <w:rPr>
        <w:rFonts w:ascii="Wingdings" w:hAnsi="Wingdings"/>
      </w:rPr>
    </w:lvl>
    <w:lvl w:ilvl="1">
      <w:start w:val="1"/>
      <w:numFmt w:val="bullet"/>
      <w:lvlText w:val=""/>
      <w:lvlJc w:val="left"/>
      <w:pPr>
        <w:ind w:left="1440" w:hanging="360"/>
      </w:pPr>
      <w:rPr>
        <w:rFonts w:ascii="Wingdings" w:hAnsi="Wingdings"/>
        <w:sz w:val="20"/>
      </w:rPr>
    </w:lvl>
    <w:lvl w:ilvl="2">
      <w:start w:val="1"/>
      <w:numFmt w:val="decimal"/>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decimal"/>
      <w:lvlText w:val="%5."/>
      <w:lvlJc w:val="left"/>
      <w:pPr>
        <w:ind w:left="3600" w:hanging="360"/>
      </w:pPr>
      <w:rPr>
        <w:rFonts w:ascii="Times New Roman" w:hAnsi="Times New Roman"/>
      </w:rPr>
    </w:lvl>
    <w:lvl w:ilvl="5">
      <w:start w:val="1"/>
      <w:numFmt w:val="decimal"/>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decimal"/>
      <w:lvlText w:val="%8."/>
      <w:lvlJc w:val="left"/>
      <w:pPr>
        <w:ind w:left="5760" w:hanging="360"/>
      </w:pPr>
      <w:rPr>
        <w:rFonts w:ascii="Times New Roman" w:hAnsi="Times New Roman"/>
      </w:rPr>
    </w:lvl>
    <w:lvl w:ilvl="8">
      <w:start w:val="1"/>
      <w:numFmt w:val="decimal"/>
      <w:lvlText w:val="%9."/>
      <w:lvlJc w:val="left"/>
      <w:pPr>
        <w:ind w:left="6480" w:hanging="360"/>
      </w:pPr>
      <w:rPr>
        <w:rFonts w:ascii="Times New Roman" w:hAnsi="Times New Roman"/>
      </w:rPr>
    </w:lvl>
  </w:abstractNum>
  <w:abstractNum w:abstractNumId="5" w15:restartNumberingAfterBreak="0">
    <w:nsid w:val="6B28276E"/>
    <w:multiLevelType w:val="hybridMultilevel"/>
    <w:tmpl w:val="FFFFFFFF"/>
    <w:lvl w:ilvl="0" w:tplc="BB28798E">
      <w:start w:val="3"/>
      <w:numFmt w:val="bullet"/>
      <w:lvlText w:val="-"/>
      <w:lvlJc w:val="left"/>
      <w:pPr>
        <w:ind w:left="720" w:hanging="360"/>
      </w:pPr>
      <w:rPr>
        <w:rFonts w:ascii="Times New Roman" w:hAnsi="Times New Roman"/>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6" w15:restartNumberingAfterBreak="0">
    <w:nsid w:val="7EDC1024"/>
    <w:multiLevelType w:val="hybridMultilevel"/>
    <w:tmpl w:val="FFFFFFFF"/>
    <w:lvl w:ilvl="0" w:tplc="04050005">
      <w:start w:val="1"/>
      <w:numFmt w:val="bullet"/>
      <w:lvlText w:val=""/>
      <w:lvlJc w:val="left"/>
      <w:pPr>
        <w:ind w:left="720" w:hanging="360"/>
      </w:pPr>
      <w:rPr>
        <w:rFonts w:ascii="Wingdings" w:hAnsi="Wingdings"/>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num w:numId="1" w16cid:durableId="205413173">
    <w:abstractNumId w:val="6"/>
  </w:num>
  <w:num w:numId="2" w16cid:durableId="1273590405">
    <w:abstractNumId w:val="0"/>
  </w:num>
  <w:num w:numId="3" w16cid:durableId="1418405061">
    <w:abstractNumId w:val="5"/>
  </w:num>
  <w:num w:numId="4" w16cid:durableId="1616595296">
    <w:abstractNumId w:val="4"/>
  </w:num>
  <w:num w:numId="5" w16cid:durableId="738751912">
    <w:abstractNumId w:val="1"/>
  </w:num>
  <w:num w:numId="6" w16cid:durableId="1948806193">
    <w:abstractNumId w:val="3"/>
  </w:num>
  <w:num w:numId="7" w16cid:durableId="1970360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EB"/>
    <w:rsid w:val="000C7AEB"/>
    <w:rsid w:val="001D5405"/>
    <w:rsid w:val="00286774"/>
    <w:rsid w:val="002A437B"/>
    <w:rsid w:val="00300817"/>
    <w:rsid w:val="003C138D"/>
    <w:rsid w:val="003C663F"/>
    <w:rsid w:val="005A198E"/>
    <w:rsid w:val="00610031"/>
    <w:rsid w:val="00A64815"/>
    <w:rsid w:val="00B05EC4"/>
    <w:rsid w:val="00FE5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09EE"/>
  <w15:chartTrackingRefBased/>
  <w15:docId w15:val="{6C8FCB6B-3D48-4C3C-8B3E-AC96B78B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C7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C7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C7AE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C7AE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C7AE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C7A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C7AE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C7AE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C7AE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C7AE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C7AE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C7AE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C7AE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C7AE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C7AE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C7AE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C7AE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C7AEB"/>
    <w:rPr>
      <w:rFonts w:eastAsiaTheme="majorEastAsia" w:cstheme="majorBidi"/>
      <w:color w:val="272727" w:themeColor="text1" w:themeTint="D8"/>
    </w:rPr>
  </w:style>
  <w:style w:type="paragraph" w:styleId="Nzev">
    <w:name w:val="Title"/>
    <w:basedOn w:val="Normln"/>
    <w:next w:val="Normln"/>
    <w:link w:val="NzevChar"/>
    <w:uiPriority w:val="10"/>
    <w:qFormat/>
    <w:rsid w:val="000C7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C7AE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C7AE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C7AE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C7AEB"/>
    <w:pPr>
      <w:spacing w:before="160"/>
      <w:jc w:val="center"/>
    </w:pPr>
    <w:rPr>
      <w:i/>
      <w:iCs/>
      <w:color w:val="404040" w:themeColor="text1" w:themeTint="BF"/>
    </w:rPr>
  </w:style>
  <w:style w:type="character" w:customStyle="1" w:styleId="CittChar">
    <w:name w:val="Citát Char"/>
    <w:basedOn w:val="Standardnpsmoodstavce"/>
    <w:link w:val="Citt"/>
    <w:uiPriority w:val="29"/>
    <w:rsid w:val="000C7AEB"/>
    <w:rPr>
      <w:i/>
      <w:iCs/>
      <w:color w:val="404040" w:themeColor="text1" w:themeTint="BF"/>
    </w:rPr>
  </w:style>
  <w:style w:type="paragraph" w:styleId="Odstavecseseznamem">
    <w:name w:val="List Paragraph"/>
    <w:basedOn w:val="Normln"/>
    <w:uiPriority w:val="34"/>
    <w:qFormat/>
    <w:rsid w:val="000C7AEB"/>
    <w:pPr>
      <w:ind w:left="720"/>
      <w:contextualSpacing/>
    </w:pPr>
  </w:style>
  <w:style w:type="character" w:styleId="Zdraznnintenzivn">
    <w:name w:val="Intense Emphasis"/>
    <w:basedOn w:val="Standardnpsmoodstavce"/>
    <w:uiPriority w:val="21"/>
    <w:qFormat/>
    <w:rsid w:val="000C7AEB"/>
    <w:rPr>
      <w:i/>
      <w:iCs/>
      <w:color w:val="0F4761" w:themeColor="accent1" w:themeShade="BF"/>
    </w:rPr>
  </w:style>
  <w:style w:type="paragraph" w:styleId="Vrazncitt">
    <w:name w:val="Intense Quote"/>
    <w:basedOn w:val="Normln"/>
    <w:next w:val="Normln"/>
    <w:link w:val="VrazncittChar"/>
    <w:uiPriority w:val="30"/>
    <w:qFormat/>
    <w:rsid w:val="000C7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C7AEB"/>
    <w:rPr>
      <w:i/>
      <w:iCs/>
      <w:color w:val="0F4761" w:themeColor="accent1" w:themeShade="BF"/>
    </w:rPr>
  </w:style>
  <w:style w:type="character" w:styleId="Odkazintenzivn">
    <w:name w:val="Intense Reference"/>
    <w:basedOn w:val="Standardnpsmoodstavce"/>
    <w:uiPriority w:val="32"/>
    <w:qFormat/>
    <w:rsid w:val="000C7AEB"/>
    <w:rPr>
      <w:b/>
      <w:bCs/>
      <w:smallCaps/>
      <w:color w:val="0F4761" w:themeColor="accent1" w:themeShade="BF"/>
      <w:spacing w:val="5"/>
    </w:rPr>
  </w:style>
  <w:style w:type="paragraph" w:styleId="Zhlav">
    <w:name w:val="header"/>
    <w:basedOn w:val="Normln"/>
    <w:link w:val="ZhlavChar"/>
    <w:uiPriority w:val="99"/>
    <w:unhideWhenUsed/>
    <w:rsid w:val="000C7A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7AEB"/>
  </w:style>
  <w:style w:type="paragraph" w:styleId="Zpat">
    <w:name w:val="footer"/>
    <w:basedOn w:val="Normln"/>
    <w:link w:val="ZpatChar"/>
    <w:uiPriority w:val="99"/>
    <w:unhideWhenUsed/>
    <w:rsid w:val="000C7AEB"/>
    <w:pPr>
      <w:tabs>
        <w:tab w:val="center" w:pos="4536"/>
        <w:tab w:val="right" w:pos="9072"/>
      </w:tabs>
      <w:spacing w:after="0" w:line="240" w:lineRule="auto"/>
    </w:pPr>
  </w:style>
  <w:style w:type="character" w:customStyle="1" w:styleId="ZpatChar">
    <w:name w:val="Zápatí Char"/>
    <w:basedOn w:val="Standardnpsmoodstavce"/>
    <w:link w:val="Zpat"/>
    <w:uiPriority w:val="99"/>
    <w:rsid w:val="000C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CAA4C-C47C-4C2D-BAA3-766AA7FC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3767</Words>
  <Characters>22227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Eva Výstupová</dc:creator>
  <cp:keywords/>
  <dc:description/>
  <cp:lastModifiedBy>Alena Trnčáková</cp:lastModifiedBy>
  <cp:revision>6</cp:revision>
  <dcterms:created xsi:type="dcterms:W3CDTF">2025-08-21T05:08:00Z</dcterms:created>
  <dcterms:modified xsi:type="dcterms:W3CDTF">2025-11-04T13:22:00Z</dcterms:modified>
</cp:coreProperties>
</file>